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24"/>
          <w:szCs w:val="24"/>
        </w:rPr>
        <w:id w:val="-147968911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5236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0037"/>
          </w:tblGrid>
          <w:tr w:rsidR="000E68EF" w:rsidRPr="000E68EF" w:rsidTr="00BA65E5"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32"/>
                  <w:szCs w:val="32"/>
                </w:rPr>
              </w:sdtEndPr>
              <w:sdtContent>
                <w:tc>
                  <w:tcPr>
                    <w:tcW w:w="1003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B11F6" w:rsidRPr="000E68EF" w:rsidRDefault="008E52B9" w:rsidP="008E52B9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0E68EF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 xml:space="preserve">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        </w:r>
                  </w:p>
                </w:tc>
              </w:sdtContent>
            </w:sdt>
          </w:tr>
          <w:tr w:rsidR="000E68EF" w:rsidRPr="000E68EF" w:rsidTr="00BA65E5">
            <w:tc>
              <w:tcPr>
                <w:tcW w:w="10038" w:type="dxa"/>
              </w:tcPr>
              <w:sdt>
                <w:sdtPr>
                  <w:rPr>
                    <w:rFonts w:ascii="Times New Roman" w:eastAsiaTheme="majorEastAsia" w:hAnsi="Times New Roman" w:cs="Times New Roman"/>
                    <w:b/>
                    <w:sz w:val="56"/>
                    <w:szCs w:val="56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B11F6" w:rsidRPr="000E68EF" w:rsidRDefault="008E52B9" w:rsidP="001306F0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0E68EF"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>Отчет главы администрации МО Мичуринское сельское поселение</w:t>
                    </w:r>
                    <w:r w:rsidR="00EA3929" w:rsidRPr="000E68EF"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 xml:space="preserve"> </w:t>
                    </w:r>
                    <w:r w:rsidRPr="000E68EF"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>«Об итогах социально-экономического развития поселения в 201</w:t>
                    </w:r>
                    <w:r w:rsidR="001306F0"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>5</w:t>
                    </w:r>
                    <w:r w:rsidRPr="000E68EF"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>году»</w:t>
                    </w:r>
                  </w:p>
                </w:sdtContent>
              </w:sdt>
            </w:tc>
          </w:tr>
          <w:tr w:rsidR="000E68EF" w:rsidRPr="000E68EF" w:rsidTr="00BA65E5">
            <w:tc>
              <w:tcPr>
                <w:tcW w:w="1003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B11F6" w:rsidRPr="000E68EF" w:rsidRDefault="007B11F6" w:rsidP="008E52B9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7B11F6" w:rsidRDefault="007B11F6"/>
        <w:p w:rsidR="007B11F6" w:rsidRDefault="004D640C">
          <w:r>
            <w:rPr>
              <w:noProof/>
            </w:rPr>
            <w:drawing>
              <wp:inline distT="0" distB="0" distL="0" distR="0">
                <wp:extent cx="1187532" cy="1498929"/>
                <wp:effectExtent l="0" t="0" r="0" b="6350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741" cy="150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7B11F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B11F6" w:rsidRDefault="007B11F6">
                <w:pPr>
                  <w:pStyle w:val="a6"/>
                  <w:rPr>
                    <w:color w:val="4F81BD" w:themeColor="accent1"/>
                  </w:rPr>
                </w:pPr>
              </w:p>
              <w:sdt>
                <w:sdtPr>
                  <w:rPr>
                    <w:b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2-19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7B11F6" w:rsidRPr="004D4541" w:rsidRDefault="001306F0">
                    <w:pPr>
                      <w:pStyle w:val="a6"/>
                      <w:rPr>
                        <w:b/>
                      </w:rPr>
                    </w:pPr>
                    <w:r>
                      <w:rPr>
                        <w:b/>
                      </w:rPr>
                      <w:t>19.02.2016</w:t>
                    </w:r>
                  </w:p>
                </w:sdtContent>
              </w:sdt>
              <w:p w:rsidR="007B11F6" w:rsidRDefault="007B11F6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7B11F6" w:rsidRDefault="007B11F6"/>
        <w:p w:rsidR="007B11F6" w:rsidRDefault="007B11F6">
          <w:pPr>
            <w:spacing w:after="200"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182B48" w:rsidRPr="000916B9" w:rsidRDefault="00182B48" w:rsidP="000916B9">
      <w:pPr>
        <w:spacing w:line="276" w:lineRule="auto"/>
        <w:jc w:val="center"/>
        <w:rPr>
          <w:b/>
        </w:rPr>
      </w:pPr>
      <w:r w:rsidRPr="000916B9">
        <w:rPr>
          <w:b/>
        </w:rPr>
        <w:lastRenderedPageBreak/>
        <w:t>Отчет главы администрации МО Мичуринское сельское поселение</w:t>
      </w:r>
    </w:p>
    <w:p w:rsidR="00182B48" w:rsidRPr="000916B9" w:rsidRDefault="00182B48" w:rsidP="000916B9">
      <w:pPr>
        <w:spacing w:line="276" w:lineRule="auto"/>
        <w:jc w:val="center"/>
        <w:rPr>
          <w:b/>
        </w:rPr>
      </w:pPr>
      <w:r w:rsidRPr="000916B9">
        <w:rPr>
          <w:b/>
        </w:rPr>
        <w:t xml:space="preserve">«Об итогах социально-экономического развития поселения </w:t>
      </w:r>
    </w:p>
    <w:p w:rsidR="00182B48" w:rsidRPr="000916B9" w:rsidRDefault="00182B48" w:rsidP="000916B9">
      <w:pPr>
        <w:spacing w:line="276" w:lineRule="auto"/>
        <w:jc w:val="center"/>
        <w:outlineLvl w:val="0"/>
        <w:rPr>
          <w:b/>
        </w:rPr>
      </w:pPr>
      <w:r w:rsidRPr="000916B9">
        <w:rPr>
          <w:b/>
        </w:rPr>
        <w:t>в 201</w:t>
      </w:r>
      <w:r w:rsidR="001D2C15" w:rsidRPr="000916B9">
        <w:rPr>
          <w:b/>
        </w:rPr>
        <w:t>5</w:t>
      </w:r>
      <w:r w:rsidRPr="000916B9">
        <w:rPr>
          <w:b/>
        </w:rPr>
        <w:t>году»</w:t>
      </w:r>
    </w:p>
    <w:p w:rsidR="00182B48" w:rsidRPr="000916B9" w:rsidRDefault="00182B48" w:rsidP="000916B9">
      <w:pPr>
        <w:spacing w:line="276" w:lineRule="auto"/>
        <w:jc w:val="center"/>
      </w:pPr>
    </w:p>
    <w:p w:rsidR="00182B48" w:rsidRPr="000916B9" w:rsidRDefault="00182B48" w:rsidP="000916B9">
      <w:pPr>
        <w:spacing w:line="276" w:lineRule="auto"/>
        <w:jc w:val="center"/>
      </w:pPr>
      <w:r w:rsidRPr="000916B9">
        <w:t xml:space="preserve">Уважаемые жители пос. </w:t>
      </w:r>
      <w:proofErr w:type="gramStart"/>
      <w:r w:rsidRPr="000916B9">
        <w:t>Мичуринское</w:t>
      </w:r>
      <w:proofErr w:type="gramEnd"/>
      <w:r w:rsidRPr="000916B9">
        <w:t>!</w:t>
      </w:r>
    </w:p>
    <w:p w:rsidR="00182B48" w:rsidRPr="000916B9" w:rsidRDefault="00182B48" w:rsidP="000916B9">
      <w:pPr>
        <w:spacing w:line="276" w:lineRule="auto"/>
        <w:jc w:val="center"/>
      </w:pPr>
      <w:r w:rsidRPr="000916B9">
        <w:t>Уважаемые гости!</w:t>
      </w:r>
    </w:p>
    <w:p w:rsidR="00182B48" w:rsidRPr="000916B9" w:rsidRDefault="00182B48" w:rsidP="000916B9">
      <w:pPr>
        <w:spacing w:line="276" w:lineRule="auto"/>
        <w:jc w:val="center"/>
      </w:pPr>
    </w:p>
    <w:p w:rsidR="00182B48" w:rsidRDefault="00182B48" w:rsidP="000916B9">
      <w:pPr>
        <w:spacing w:line="276" w:lineRule="auto"/>
        <w:ind w:firstLine="709"/>
        <w:jc w:val="both"/>
      </w:pPr>
      <w:r w:rsidRPr="000916B9">
        <w:t xml:space="preserve">Ежегодно в начале года мы подводим итоги социально-экономического развития нашего поселения, за прошедший год, анализируем и оцениваем работу администрации поселения, определяем основные направления деятельности </w:t>
      </w:r>
      <w:proofErr w:type="gramStart"/>
      <w:r w:rsidRPr="000916B9">
        <w:t>на</w:t>
      </w:r>
      <w:proofErr w:type="gramEnd"/>
      <w:r w:rsidRPr="000916B9">
        <w:t xml:space="preserve"> новый, теперь уже 2015год.</w:t>
      </w:r>
    </w:p>
    <w:p w:rsidR="000916B9" w:rsidRPr="000916B9" w:rsidRDefault="000916B9" w:rsidP="000916B9">
      <w:pPr>
        <w:spacing w:line="276" w:lineRule="auto"/>
        <w:ind w:firstLine="709"/>
        <w:jc w:val="both"/>
      </w:pPr>
    </w:p>
    <w:p w:rsidR="00182B48" w:rsidRPr="000916B9" w:rsidRDefault="00182B48" w:rsidP="000916B9">
      <w:pPr>
        <w:spacing w:line="276" w:lineRule="auto"/>
        <w:ind w:firstLine="709"/>
        <w:jc w:val="both"/>
        <w:rPr>
          <w:b/>
        </w:rPr>
      </w:pPr>
      <w:r w:rsidRPr="000916B9">
        <w:rPr>
          <w:b/>
        </w:rPr>
        <w:t>Рассмотрим основные вопросы и задачи в сфере исполнительной власти.</w:t>
      </w:r>
    </w:p>
    <w:p w:rsidR="00182B48" w:rsidRPr="000916B9" w:rsidRDefault="00182B48" w:rsidP="000916B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0916B9">
        <w:rPr>
          <w:b/>
        </w:rPr>
        <w:t>Вступительная часть.</w:t>
      </w:r>
    </w:p>
    <w:p w:rsidR="0000293E" w:rsidRPr="000916B9" w:rsidRDefault="0000293E" w:rsidP="000916B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0916B9">
        <w:rPr>
          <w:b/>
        </w:rPr>
        <w:t>Работа администрации.</w:t>
      </w:r>
    </w:p>
    <w:p w:rsidR="00182B48" w:rsidRPr="000916B9" w:rsidRDefault="00182B48" w:rsidP="000916B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0916B9">
        <w:rPr>
          <w:b/>
        </w:rPr>
        <w:t>Бюджетная сфера.</w:t>
      </w:r>
    </w:p>
    <w:p w:rsidR="00182B48" w:rsidRPr="000916B9" w:rsidRDefault="00182B48" w:rsidP="000916B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0916B9">
        <w:rPr>
          <w:b/>
        </w:rPr>
        <w:t>Жилищно-коммунальная сфера.</w:t>
      </w:r>
    </w:p>
    <w:p w:rsidR="00182B48" w:rsidRPr="000916B9" w:rsidRDefault="00182B48" w:rsidP="000916B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0916B9">
        <w:rPr>
          <w:b/>
        </w:rPr>
        <w:t>Социальная сфера.</w:t>
      </w:r>
    </w:p>
    <w:p w:rsidR="00182B48" w:rsidRPr="000916B9" w:rsidRDefault="00182B48" w:rsidP="000916B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0916B9">
        <w:rPr>
          <w:b/>
        </w:rPr>
        <w:t>Сфера градостроительства и землеустройства.</w:t>
      </w:r>
    </w:p>
    <w:p w:rsidR="00B41852" w:rsidRPr="000916B9" w:rsidRDefault="00182B48" w:rsidP="000916B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0916B9">
        <w:rPr>
          <w:b/>
        </w:rPr>
        <w:t>Культурно-оздоровительная сфера.</w:t>
      </w:r>
    </w:p>
    <w:p w:rsidR="00165526" w:rsidRPr="000916B9" w:rsidRDefault="00165526" w:rsidP="000916B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0916B9">
        <w:rPr>
          <w:b/>
        </w:rPr>
        <w:t>Заключительная часть.</w:t>
      </w:r>
    </w:p>
    <w:p w:rsidR="00182B48" w:rsidRDefault="00182B48" w:rsidP="000916B9">
      <w:pPr>
        <w:spacing w:line="276" w:lineRule="auto"/>
        <w:ind w:firstLine="709"/>
        <w:rPr>
          <w:b/>
        </w:rPr>
      </w:pPr>
    </w:p>
    <w:p w:rsidR="000916B9" w:rsidRDefault="000916B9" w:rsidP="000916B9">
      <w:pPr>
        <w:spacing w:line="276" w:lineRule="auto"/>
        <w:ind w:firstLine="709"/>
        <w:rPr>
          <w:b/>
        </w:rPr>
      </w:pPr>
    </w:p>
    <w:p w:rsidR="000916B9" w:rsidRPr="000916B9" w:rsidRDefault="000916B9" w:rsidP="000916B9">
      <w:pPr>
        <w:spacing w:line="276" w:lineRule="auto"/>
        <w:ind w:firstLine="709"/>
        <w:rPr>
          <w:b/>
        </w:rPr>
      </w:pPr>
    </w:p>
    <w:p w:rsidR="00182B48" w:rsidRPr="000916B9" w:rsidRDefault="00182B48" w:rsidP="000916B9">
      <w:pPr>
        <w:pStyle w:val="a3"/>
        <w:numPr>
          <w:ilvl w:val="0"/>
          <w:numId w:val="6"/>
        </w:numPr>
        <w:spacing w:line="276" w:lineRule="auto"/>
        <w:jc w:val="both"/>
        <w:rPr>
          <w:b/>
          <w:u w:val="single"/>
        </w:rPr>
      </w:pPr>
      <w:r w:rsidRPr="000916B9">
        <w:rPr>
          <w:b/>
        </w:rPr>
        <w:t>Вступительная часть.</w:t>
      </w:r>
    </w:p>
    <w:p w:rsidR="000850E8" w:rsidRPr="000916B9" w:rsidRDefault="000850E8" w:rsidP="000916B9">
      <w:pPr>
        <w:pStyle w:val="a3"/>
        <w:spacing w:line="276" w:lineRule="auto"/>
        <w:jc w:val="both"/>
        <w:rPr>
          <w:b/>
          <w:u w:val="single"/>
        </w:rPr>
      </w:pPr>
    </w:p>
    <w:p w:rsidR="0000293E" w:rsidRPr="000916B9" w:rsidRDefault="0000293E" w:rsidP="000916B9">
      <w:pPr>
        <w:spacing w:line="276" w:lineRule="auto"/>
        <w:ind w:firstLine="720"/>
        <w:jc w:val="both"/>
      </w:pPr>
      <w:r w:rsidRPr="000916B9">
        <w:t xml:space="preserve">Территория МО Мичуринское сельское поселение занимает 3513га. В состав поселения входит пос. </w:t>
      </w:r>
      <w:proofErr w:type="gramStart"/>
      <w:r w:rsidRPr="000916B9">
        <w:t>Мичуринское</w:t>
      </w:r>
      <w:proofErr w:type="gramEnd"/>
      <w:r w:rsidRPr="000916B9">
        <w:t xml:space="preserve"> и деревня Петриченко.</w:t>
      </w:r>
    </w:p>
    <w:p w:rsidR="0000293E" w:rsidRPr="000916B9" w:rsidRDefault="0000293E" w:rsidP="000916B9">
      <w:pPr>
        <w:spacing w:line="276" w:lineRule="auto"/>
        <w:ind w:firstLine="709"/>
        <w:jc w:val="both"/>
      </w:pPr>
      <w:r w:rsidRPr="000916B9">
        <w:t>Ежегодно мы подводим итоги социально-экономического развития нашего поселения за прошедший год, анализируем и оцениваем работу администрации поселения, определяем основные направления деятельности на 2016год.</w:t>
      </w:r>
    </w:p>
    <w:p w:rsidR="00182B48" w:rsidRPr="000916B9" w:rsidRDefault="00182B48" w:rsidP="000916B9">
      <w:pPr>
        <w:spacing w:line="276" w:lineRule="auto"/>
        <w:ind w:firstLine="709"/>
        <w:jc w:val="both"/>
      </w:pPr>
      <w:r w:rsidRPr="000916B9">
        <w:t>Свою работу в 201</w:t>
      </w:r>
      <w:r w:rsidR="0000293E" w:rsidRPr="000916B9">
        <w:t>5</w:t>
      </w:r>
      <w:r w:rsidRPr="000916B9">
        <w:t xml:space="preserve"> году администрация строила исходя из приоритетных задач и направлений социально-экономического развития поселения. Подводя итоги ушедшего года, постараюсь остановиться на основных делах и </w:t>
      </w:r>
      <w:proofErr w:type="gramStart"/>
      <w:r w:rsidRPr="000916B9">
        <w:t>программах</w:t>
      </w:r>
      <w:proofErr w:type="gramEnd"/>
      <w:r w:rsidRPr="000916B9">
        <w:t xml:space="preserve"> над которыми работала администрация, проанализировать, что нам удалось решить и </w:t>
      </w:r>
      <w:r w:rsidR="0000293E" w:rsidRPr="000916B9">
        <w:t>над чем еще предстоит работать.</w:t>
      </w:r>
    </w:p>
    <w:p w:rsidR="0000293E" w:rsidRPr="000916B9" w:rsidRDefault="0000293E" w:rsidP="000916B9">
      <w:pPr>
        <w:spacing w:line="276" w:lineRule="auto"/>
        <w:ind w:firstLine="709"/>
        <w:jc w:val="both"/>
      </w:pPr>
      <w:r w:rsidRPr="000916B9">
        <w:t>Значимыми событиями 2015 года стали:</w:t>
      </w:r>
    </w:p>
    <w:p w:rsidR="0000293E" w:rsidRPr="000916B9" w:rsidRDefault="0000293E" w:rsidP="000916B9">
      <w:pPr>
        <w:pStyle w:val="a3"/>
        <w:numPr>
          <w:ilvl w:val="0"/>
          <w:numId w:val="11"/>
        </w:numPr>
        <w:spacing w:line="276" w:lineRule="auto"/>
        <w:jc w:val="both"/>
      </w:pPr>
      <w:r w:rsidRPr="000916B9">
        <w:t>В течени</w:t>
      </w:r>
      <w:proofErr w:type="gramStart"/>
      <w:r w:rsidRPr="000916B9">
        <w:t>и</w:t>
      </w:r>
      <w:proofErr w:type="gramEnd"/>
      <w:r w:rsidRPr="000916B9">
        <w:t xml:space="preserve"> всего года участвовали в мероприятиях и акциях, посвященных празднованию 70-тилетия  Победы, чествовали  ветеранов Великой Отечественной войны.</w:t>
      </w:r>
    </w:p>
    <w:p w:rsidR="0000293E" w:rsidRPr="000916B9" w:rsidRDefault="0000293E" w:rsidP="000916B9">
      <w:pPr>
        <w:pStyle w:val="a3"/>
        <w:numPr>
          <w:ilvl w:val="0"/>
          <w:numId w:val="11"/>
        </w:numPr>
        <w:spacing w:line="276" w:lineRule="auto"/>
        <w:jc w:val="both"/>
      </w:pPr>
      <w:r w:rsidRPr="000916B9">
        <w:t>участвовали в выборах Губернатора Ленинградской области. Поддержку и доверие жители Ленинградской области, в том числе и нашего поселения выразили действующему Губернатору – Дрозденко А. Ю.</w:t>
      </w:r>
    </w:p>
    <w:p w:rsidR="0000293E" w:rsidRPr="000916B9" w:rsidRDefault="0000293E" w:rsidP="000916B9">
      <w:pPr>
        <w:pStyle w:val="a3"/>
        <w:numPr>
          <w:ilvl w:val="0"/>
          <w:numId w:val="11"/>
        </w:numPr>
        <w:spacing w:line="276" w:lineRule="auto"/>
        <w:jc w:val="both"/>
      </w:pPr>
      <w:r w:rsidRPr="000916B9">
        <w:t xml:space="preserve">Отпраздновали юбилей </w:t>
      </w:r>
      <w:proofErr w:type="gramStart"/>
      <w:r w:rsidRPr="000916B9">
        <w:t>Мичуринской</w:t>
      </w:r>
      <w:proofErr w:type="gramEnd"/>
      <w:r w:rsidRPr="000916B9">
        <w:t xml:space="preserve"> СОШ – 70 лет.</w:t>
      </w:r>
    </w:p>
    <w:p w:rsidR="00182B48" w:rsidRPr="000916B9" w:rsidRDefault="00182B48" w:rsidP="000916B9">
      <w:pPr>
        <w:spacing w:line="276" w:lineRule="auto"/>
        <w:ind w:firstLine="851"/>
        <w:jc w:val="both"/>
      </w:pPr>
    </w:p>
    <w:p w:rsidR="0000293E" w:rsidRPr="000916B9" w:rsidRDefault="0000293E" w:rsidP="000916B9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0916B9">
        <w:rPr>
          <w:b/>
        </w:rPr>
        <w:t>А</w:t>
      </w:r>
      <w:r w:rsidR="000916B9">
        <w:rPr>
          <w:b/>
        </w:rPr>
        <w:t>дминистрация.</w:t>
      </w:r>
    </w:p>
    <w:p w:rsidR="0000293E" w:rsidRPr="000916B9" w:rsidRDefault="0000293E" w:rsidP="000916B9">
      <w:pPr>
        <w:spacing w:line="276" w:lineRule="auto"/>
        <w:ind w:firstLine="708"/>
        <w:jc w:val="both"/>
        <w:rPr>
          <w:b/>
        </w:rPr>
      </w:pPr>
    </w:p>
    <w:p w:rsidR="0000293E" w:rsidRPr="000916B9" w:rsidRDefault="0000293E" w:rsidP="000916B9">
      <w:pPr>
        <w:spacing w:line="276" w:lineRule="auto"/>
        <w:ind w:firstLine="708"/>
        <w:jc w:val="both"/>
      </w:pPr>
      <w:r w:rsidRPr="000916B9">
        <w:t>Работа администрации была направлена на улучшение качества жизни и создание комфортных условий проживания и отдыха населения.</w:t>
      </w:r>
    </w:p>
    <w:p w:rsidR="0000293E" w:rsidRPr="000916B9" w:rsidRDefault="0000293E" w:rsidP="000916B9">
      <w:pPr>
        <w:spacing w:line="276" w:lineRule="auto"/>
        <w:ind w:firstLine="708"/>
        <w:jc w:val="both"/>
        <w:rPr>
          <w:b/>
        </w:rPr>
      </w:pPr>
      <w:r w:rsidRPr="000916B9">
        <w:t xml:space="preserve">Администрация поселения является исполнительно-распорядительным органом. В штате администрации поселения работают </w:t>
      </w:r>
      <w:r w:rsidR="004769F5">
        <w:t>9</w:t>
      </w:r>
      <w:r w:rsidRPr="000916B9">
        <w:t xml:space="preserve"> специалистов, 2 рабочих (водитель, уборщица). </w:t>
      </w:r>
    </w:p>
    <w:p w:rsidR="0000293E" w:rsidRPr="000916B9" w:rsidRDefault="0000293E" w:rsidP="000916B9">
      <w:pPr>
        <w:spacing w:line="276" w:lineRule="auto"/>
        <w:ind w:firstLine="708"/>
        <w:jc w:val="both"/>
      </w:pPr>
      <w:r w:rsidRPr="000916B9">
        <w:t xml:space="preserve">За год поступило 568 входящих документов, выпущено 644 – исходящих. </w:t>
      </w:r>
    </w:p>
    <w:p w:rsidR="0000293E" w:rsidRPr="000916B9" w:rsidRDefault="0000293E" w:rsidP="000916B9">
      <w:pPr>
        <w:spacing w:line="276" w:lineRule="auto"/>
        <w:ind w:firstLine="708"/>
        <w:jc w:val="both"/>
        <w:rPr>
          <w:b/>
        </w:rPr>
      </w:pPr>
      <w:r w:rsidRPr="000916B9">
        <w:t>Издано 278 постановления и 134 распоряжения администрации, из них 46 –  нормативно-правовые акты, которые размещены в СМИ, а также на сайте администрации МО Мичуринское сельское поселение по адресу: Мичуринскоесп.рф.</w:t>
      </w:r>
    </w:p>
    <w:p w:rsidR="0000293E" w:rsidRPr="000916B9" w:rsidRDefault="0000293E" w:rsidP="000916B9">
      <w:pPr>
        <w:spacing w:line="276" w:lineRule="auto"/>
        <w:ind w:firstLine="708"/>
        <w:jc w:val="both"/>
      </w:pPr>
      <w:r w:rsidRPr="000916B9">
        <w:t xml:space="preserve">Поступило письменных обращений граждан - 124 </w:t>
      </w:r>
    </w:p>
    <w:p w:rsidR="0000293E" w:rsidRPr="000916B9" w:rsidRDefault="0000293E" w:rsidP="000916B9">
      <w:pPr>
        <w:spacing w:line="276" w:lineRule="auto"/>
        <w:ind w:firstLine="708"/>
        <w:jc w:val="both"/>
      </w:pPr>
      <w:r w:rsidRPr="000916B9">
        <w:t xml:space="preserve">Совершено 109 </w:t>
      </w:r>
      <w:proofErr w:type="gramStart"/>
      <w:r w:rsidRPr="000916B9">
        <w:t>нотариальных</w:t>
      </w:r>
      <w:proofErr w:type="gramEnd"/>
      <w:r w:rsidRPr="000916B9">
        <w:t xml:space="preserve"> действия. </w:t>
      </w:r>
    </w:p>
    <w:p w:rsidR="0000293E" w:rsidRPr="000916B9" w:rsidRDefault="0000293E" w:rsidP="000916B9">
      <w:pPr>
        <w:spacing w:line="276" w:lineRule="auto"/>
        <w:ind w:firstLine="708"/>
        <w:jc w:val="both"/>
        <w:rPr>
          <w:rStyle w:val="af0"/>
          <w:b/>
          <w:i w:val="0"/>
          <w:iCs w:val="0"/>
        </w:rPr>
      </w:pPr>
    </w:p>
    <w:p w:rsidR="0000293E" w:rsidRPr="000916B9" w:rsidRDefault="0000293E" w:rsidP="000916B9">
      <w:pPr>
        <w:spacing w:line="276" w:lineRule="auto"/>
        <w:ind w:firstLine="708"/>
        <w:rPr>
          <w:rStyle w:val="af0"/>
          <w:b/>
          <w:i w:val="0"/>
          <w:iCs w:val="0"/>
        </w:rPr>
      </w:pPr>
      <w:r w:rsidRPr="000916B9">
        <w:rPr>
          <w:rStyle w:val="af0"/>
          <w:b/>
          <w:i w:val="0"/>
        </w:rPr>
        <w:t>Работа административной комиссии.</w:t>
      </w:r>
    </w:p>
    <w:p w:rsidR="0000293E" w:rsidRPr="000916B9" w:rsidRDefault="0000293E" w:rsidP="000916B9">
      <w:pPr>
        <w:spacing w:line="276" w:lineRule="auto"/>
        <w:ind w:firstLine="708"/>
        <w:jc w:val="both"/>
        <w:rPr>
          <w:rStyle w:val="af0"/>
          <w:i w:val="0"/>
          <w:iCs w:val="0"/>
        </w:rPr>
      </w:pPr>
      <w:r w:rsidRPr="000916B9">
        <w:rPr>
          <w:rStyle w:val="af0"/>
          <w:i w:val="0"/>
        </w:rPr>
        <w:t>Работа комиссии проводилась под девизом: «Главное не наказать, а подсказать, напомнить о правилах благоустройства на территории поселения».</w:t>
      </w:r>
    </w:p>
    <w:p w:rsidR="0000293E" w:rsidRPr="000916B9" w:rsidRDefault="0000293E" w:rsidP="000916B9">
      <w:pPr>
        <w:spacing w:line="276" w:lineRule="auto"/>
        <w:ind w:firstLine="708"/>
        <w:jc w:val="both"/>
      </w:pPr>
      <w:r w:rsidRPr="000916B9">
        <w:t>В 2015 году сотрудниками администрации выписано 63 предписания, проведено 5 заседаний административной комиссии, составлено 5 протоколов, по которым 5 человек привлечены к административной ответственности:</w:t>
      </w:r>
    </w:p>
    <w:p w:rsidR="0000293E" w:rsidRPr="000916B9" w:rsidRDefault="0000293E" w:rsidP="000916B9">
      <w:pPr>
        <w:pStyle w:val="a3"/>
        <w:numPr>
          <w:ilvl w:val="0"/>
          <w:numId w:val="12"/>
        </w:numPr>
        <w:spacing w:line="276" w:lineRule="auto"/>
        <w:jc w:val="both"/>
      </w:pPr>
      <w:r w:rsidRPr="000916B9">
        <w:t xml:space="preserve">нарушение правил содержания домашних животных- 2 </w:t>
      </w:r>
    </w:p>
    <w:p w:rsidR="0000293E" w:rsidRPr="000916B9" w:rsidRDefault="0000293E" w:rsidP="000916B9">
      <w:pPr>
        <w:pStyle w:val="a3"/>
        <w:numPr>
          <w:ilvl w:val="0"/>
          <w:numId w:val="12"/>
        </w:numPr>
        <w:spacing w:line="276" w:lineRule="auto"/>
        <w:jc w:val="both"/>
      </w:pPr>
      <w:r w:rsidRPr="000916B9">
        <w:t>нарушение правил благоустройства -2</w:t>
      </w:r>
    </w:p>
    <w:p w:rsidR="0000293E" w:rsidRPr="000916B9" w:rsidRDefault="0000293E" w:rsidP="000916B9">
      <w:pPr>
        <w:pStyle w:val="a3"/>
        <w:numPr>
          <w:ilvl w:val="0"/>
          <w:numId w:val="12"/>
        </w:numPr>
        <w:spacing w:line="276" w:lineRule="auto"/>
        <w:jc w:val="both"/>
      </w:pPr>
      <w:r w:rsidRPr="000916B9">
        <w:t>нарушение правил землепользования - 1</w:t>
      </w:r>
    </w:p>
    <w:p w:rsidR="0000293E" w:rsidRPr="000916B9" w:rsidRDefault="0000293E" w:rsidP="000916B9">
      <w:pPr>
        <w:spacing w:line="276" w:lineRule="auto"/>
        <w:ind w:firstLine="708"/>
        <w:jc w:val="both"/>
      </w:pPr>
      <w:r w:rsidRPr="000916B9">
        <w:t xml:space="preserve">Общая сумма штрафов составила </w:t>
      </w:r>
      <w:r w:rsidRPr="000916B9">
        <w:rPr>
          <w:b/>
        </w:rPr>
        <w:t>8500 рублей</w:t>
      </w:r>
      <w:r w:rsidRPr="000916B9">
        <w:t xml:space="preserve">. В связи с отсутствием сведений о выплатах, материалы направлены в службу приставов для принудительного взыскания. </w:t>
      </w:r>
    </w:p>
    <w:p w:rsidR="0000293E" w:rsidRPr="000916B9" w:rsidRDefault="0000293E" w:rsidP="000916B9">
      <w:pPr>
        <w:spacing w:line="276" w:lineRule="auto"/>
        <w:ind w:firstLine="851"/>
        <w:jc w:val="both"/>
      </w:pPr>
    </w:p>
    <w:p w:rsidR="00182B48" w:rsidRPr="000916B9" w:rsidRDefault="00182B48" w:rsidP="000916B9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 w:rsidRPr="000916B9">
        <w:rPr>
          <w:b/>
        </w:rPr>
        <w:t>Бюджетная сфера.</w:t>
      </w:r>
    </w:p>
    <w:p w:rsidR="0000293E" w:rsidRPr="000916B9" w:rsidRDefault="0000293E" w:rsidP="000916B9">
      <w:pPr>
        <w:tabs>
          <w:tab w:val="left" w:pos="720"/>
        </w:tabs>
        <w:spacing w:line="276" w:lineRule="auto"/>
        <w:jc w:val="both"/>
      </w:pPr>
    </w:p>
    <w:p w:rsidR="0000293E" w:rsidRPr="000916B9" w:rsidRDefault="0000293E" w:rsidP="000916B9">
      <w:pPr>
        <w:tabs>
          <w:tab w:val="left" w:pos="720"/>
        </w:tabs>
        <w:spacing w:line="276" w:lineRule="auto"/>
        <w:jc w:val="both"/>
      </w:pPr>
      <w:r w:rsidRPr="000916B9">
        <w:tab/>
        <w:t>Прогноз собственных доходов бюджета поселения на 2015 год был рассчитан исходя из основных показателей социально-экономического развития ожидаемого поступления налоговых и неналоговых доходов от предпринимательской деятельности. Расходы были запланированы исходя из полномочий поселения в рамках доходных возможностей.</w:t>
      </w:r>
    </w:p>
    <w:p w:rsidR="0000293E" w:rsidRPr="000916B9" w:rsidRDefault="0000293E" w:rsidP="000916B9">
      <w:pPr>
        <w:spacing w:line="276" w:lineRule="auto"/>
        <w:ind w:firstLine="708"/>
        <w:jc w:val="both"/>
      </w:pPr>
      <w:r w:rsidRPr="000916B9">
        <w:t>Доходная часть бюджета в 2015 - 21 698,8 тыс. рублей, исполнение составило- 85 %</w:t>
      </w:r>
    </w:p>
    <w:p w:rsidR="0000293E" w:rsidRPr="000916B9" w:rsidRDefault="0000293E" w:rsidP="000916B9">
      <w:pPr>
        <w:spacing w:line="276" w:lineRule="auto"/>
        <w:ind w:firstLine="709"/>
        <w:jc w:val="both"/>
      </w:pPr>
      <w:r w:rsidRPr="000916B9">
        <w:t>Низкое исполнение бюджета муниципального образования Мичуринское сельское поселение МО Приозерский муниципальный район Ленинградской области в 2015 год связано с действием муниципальной программы «Обеспечение качественным жильем граждан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области».</w:t>
      </w:r>
    </w:p>
    <w:p w:rsidR="0000293E" w:rsidRPr="000916B9" w:rsidRDefault="0000293E" w:rsidP="000916B9">
      <w:pPr>
        <w:spacing w:line="276" w:lineRule="auto"/>
        <w:ind w:firstLine="709"/>
        <w:jc w:val="both"/>
      </w:pPr>
    </w:p>
    <w:p w:rsidR="0000293E" w:rsidRPr="000916B9" w:rsidRDefault="0000293E" w:rsidP="000916B9">
      <w:pPr>
        <w:spacing w:line="276" w:lineRule="auto"/>
        <w:jc w:val="both"/>
      </w:pPr>
      <w:r w:rsidRPr="000916B9">
        <w:t>Основные источники доходной части бюджета:</w:t>
      </w:r>
    </w:p>
    <w:p w:rsidR="0000293E" w:rsidRPr="000916B9" w:rsidRDefault="0000293E" w:rsidP="000916B9">
      <w:pPr>
        <w:spacing w:line="276" w:lineRule="auto"/>
        <w:jc w:val="both"/>
      </w:pPr>
      <w:r w:rsidRPr="000916B9">
        <w:rPr>
          <w:b/>
          <w:i/>
          <w:u w:val="single"/>
        </w:rPr>
        <w:t>Собственные доходы</w:t>
      </w:r>
      <w:r w:rsidRPr="000916B9">
        <w:t xml:space="preserve"> 9 790,5 тыс. руб., исполнение – 98,2%</w:t>
      </w:r>
    </w:p>
    <w:p w:rsidR="0000293E" w:rsidRPr="000916B9" w:rsidRDefault="0000293E" w:rsidP="000916B9">
      <w:pPr>
        <w:spacing w:line="276" w:lineRule="auto"/>
        <w:jc w:val="both"/>
      </w:pPr>
      <w:r w:rsidRPr="000916B9">
        <w:t>Состоят из:</w:t>
      </w:r>
    </w:p>
    <w:p w:rsidR="0000293E" w:rsidRPr="000916B9" w:rsidRDefault="0000293E" w:rsidP="000916B9">
      <w:pPr>
        <w:numPr>
          <w:ilvl w:val="0"/>
          <w:numId w:val="2"/>
        </w:numPr>
        <w:spacing w:line="276" w:lineRule="auto"/>
        <w:jc w:val="both"/>
      </w:pPr>
      <w:r w:rsidRPr="000916B9">
        <w:t>Налог на доходы физических лиц – 993,3 тыс. руб., исполнение–95,9% от плана</w:t>
      </w:r>
    </w:p>
    <w:p w:rsidR="0000293E" w:rsidRPr="000916B9" w:rsidRDefault="0000293E" w:rsidP="000916B9">
      <w:pPr>
        <w:numPr>
          <w:ilvl w:val="0"/>
          <w:numId w:val="2"/>
        </w:numPr>
        <w:spacing w:line="276" w:lineRule="auto"/>
        <w:jc w:val="both"/>
      </w:pPr>
      <w:r w:rsidRPr="000916B9">
        <w:t xml:space="preserve">Земельный налог  – 4 288,2 тыс. руб., исполнение – 98,4% </w:t>
      </w:r>
    </w:p>
    <w:p w:rsidR="0000293E" w:rsidRPr="000916B9" w:rsidRDefault="0000293E" w:rsidP="000916B9">
      <w:pPr>
        <w:numPr>
          <w:ilvl w:val="0"/>
          <w:numId w:val="2"/>
        </w:numPr>
        <w:spacing w:line="276" w:lineRule="auto"/>
        <w:jc w:val="both"/>
      </w:pPr>
      <w:r w:rsidRPr="000916B9">
        <w:t xml:space="preserve">Налог на имущество физических лиц- 1 334,8 тыс. руб., исполнение – 94,7% </w:t>
      </w:r>
    </w:p>
    <w:p w:rsidR="0000293E" w:rsidRPr="000916B9" w:rsidRDefault="0000293E" w:rsidP="000916B9">
      <w:pPr>
        <w:numPr>
          <w:ilvl w:val="0"/>
          <w:numId w:val="2"/>
        </w:numPr>
        <w:spacing w:line="276" w:lineRule="auto"/>
        <w:jc w:val="both"/>
      </w:pPr>
      <w:r w:rsidRPr="000916B9">
        <w:t>Доходы от сдачи в аренду имущества – 688,2 тыс. руб., исполнение – 92,7%</w:t>
      </w:r>
    </w:p>
    <w:p w:rsidR="0000293E" w:rsidRPr="000916B9" w:rsidRDefault="0000293E" w:rsidP="000916B9">
      <w:pPr>
        <w:numPr>
          <w:ilvl w:val="0"/>
          <w:numId w:val="2"/>
        </w:numPr>
        <w:spacing w:line="276" w:lineRule="auto"/>
        <w:jc w:val="both"/>
      </w:pPr>
      <w:r w:rsidRPr="000916B9">
        <w:t>Транспортный налог – 1013,2 тыс. руб., исполнение – 99,3%</w:t>
      </w:r>
    </w:p>
    <w:p w:rsidR="0000293E" w:rsidRPr="000916B9" w:rsidRDefault="0000293E" w:rsidP="000916B9">
      <w:pPr>
        <w:numPr>
          <w:ilvl w:val="0"/>
          <w:numId w:val="2"/>
        </w:numPr>
        <w:spacing w:line="276" w:lineRule="auto"/>
        <w:jc w:val="both"/>
      </w:pPr>
      <w:r w:rsidRPr="000916B9">
        <w:t>Государственная пошлина – 25,2 тыс. руб. исполнение – 72%</w:t>
      </w:r>
    </w:p>
    <w:p w:rsidR="0000293E" w:rsidRPr="000916B9" w:rsidRDefault="0000293E" w:rsidP="000916B9">
      <w:pPr>
        <w:numPr>
          <w:ilvl w:val="0"/>
          <w:numId w:val="2"/>
        </w:numPr>
        <w:spacing w:line="276" w:lineRule="auto"/>
        <w:jc w:val="both"/>
      </w:pPr>
      <w:r w:rsidRPr="000916B9">
        <w:t>Акцизы и подакцизным товарам (продукции) – 1070,0 тыс. руб. исполнение – 111,7%</w:t>
      </w:r>
    </w:p>
    <w:p w:rsidR="0000293E" w:rsidRPr="000916B9" w:rsidRDefault="0000293E" w:rsidP="000916B9">
      <w:pPr>
        <w:numPr>
          <w:ilvl w:val="0"/>
          <w:numId w:val="2"/>
        </w:numPr>
        <w:spacing w:line="276" w:lineRule="auto"/>
        <w:jc w:val="both"/>
      </w:pPr>
      <w:r w:rsidRPr="000916B9">
        <w:t>Единый сельскохозяйственный налог – 2,2 тыс. руб. исполнение – 100 %</w:t>
      </w:r>
    </w:p>
    <w:p w:rsidR="0000293E" w:rsidRPr="000916B9" w:rsidRDefault="0000293E" w:rsidP="000916B9">
      <w:pPr>
        <w:pStyle w:val="a3"/>
        <w:numPr>
          <w:ilvl w:val="0"/>
          <w:numId w:val="2"/>
        </w:numPr>
        <w:spacing w:line="276" w:lineRule="auto"/>
        <w:jc w:val="both"/>
      </w:pPr>
      <w:r w:rsidRPr="000916B9">
        <w:t>Прочие доходы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– 158,9 тыс. руб. исполнение – 100 %</w:t>
      </w:r>
    </w:p>
    <w:p w:rsidR="0000293E" w:rsidRPr="000916B9" w:rsidRDefault="0000293E" w:rsidP="000916B9">
      <w:pPr>
        <w:numPr>
          <w:ilvl w:val="0"/>
          <w:numId w:val="2"/>
        </w:numPr>
        <w:spacing w:line="276" w:lineRule="auto"/>
        <w:jc w:val="both"/>
      </w:pPr>
      <w:r w:rsidRPr="000916B9">
        <w:t xml:space="preserve"> Прочие неналоговые доходы – 216,5 тыс. руб. исполнение – 96,2 %</w:t>
      </w:r>
    </w:p>
    <w:p w:rsidR="0000293E" w:rsidRPr="000916B9" w:rsidRDefault="0000293E" w:rsidP="000916B9">
      <w:pPr>
        <w:spacing w:line="276" w:lineRule="auto"/>
        <w:jc w:val="both"/>
      </w:pPr>
      <w:r w:rsidRPr="000916B9">
        <w:t xml:space="preserve">В доходах бюджета поселения в 2015 году также учтены </w:t>
      </w:r>
      <w:r w:rsidRPr="000916B9">
        <w:rPr>
          <w:b/>
        </w:rPr>
        <w:t>безвозмездные поступления:</w:t>
      </w:r>
    </w:p>
    <w:p w:rsidR="0000293E" w:rsidRPr="000916B9" w:rsidRDefault="0000293E" w:rsidP="000916B9">
      <w:pPr>
        <w:pStyle w:val="a3"/>
        <w:numPr>
          <w:ilvl w:val="0"/>
          <w:numId w:val="13"/>
        </w:numPr>
        <w:spacing w:line="276" w:lineRule="auto"/>
        <w:jc w:val="both"/>
      </w:pPr>
      <w:r w:rsidRPr="000916B9">
        <w:t>из районного и областного бюджетов финансовая поддержка была оказана в сумме 11 908,3 тыс. рублей.</w:t>
      </w:r>
    </w:p>
    <w:p w:rsidR="0000293E" w:rsidRPr="000916B9" w:rsidRDefault="0000293E" w:rsidP="000916B9">
      <w:pPr>
        <w:spacing w:line="276" w:lineRule="auto"/>
        <w:jc w:val="both"/>
      </w:pPr>
      <w:r w:rsidRPr="000916B9">
        <w:rPr>
          <w:b/>
        </w:rPr>
        <w:tab/>
        <w:t xml:space="preserve">С целью </w:t>
      </w:r>
      <w:proofErr w:type="gramStart"/>
      <w:r w:rsidRPr="000916B9">
        <w:rPr>
          <w:b/>
        </w:rPr>
        <w:t>контроля за</w:t>
      </w:r>
      <w:proofErr w:type="gramEnd"/>
      <w:r w:rsidRPr="000916B9">
        <w:rPr>
          <w:b/>
        </w:rPr>
        <w:t xml:space="preserve"> расходованием</w:t>
      </w:r>
      <w:r w:rsidRPr="000916B9">
        <w:t xml:space="preserve"> бюджетных средств, в соответствии с Федеральным законом от 05.04.13г. № 44-ФЗ «О размещении заказов на поставку товаров, выполнение работ, оказание услуг для государственных и муниципальных нужд» проведено 6 процедур:</w:t>
      </w:r>
    </w:p>
    <w:p w:rsidR="0000293E" w:rsidRPr="000916B9" w:rsidRDefault="0000293E" w:rsidP="000916B9">
      <w:pPr>
        <w:spacing w:line="276" w:lineRule="auto"/>
        <w:jc w:val="both"/>
        <w:rPr>
          <w:b/>
          <w:i/>
          <w:u w:val="single"/>
        </w:rPr>
      </w:pPr>
      <w:r w:rsidRPr="000916B9">
        <w:rPr>
          <w:b/>
          <w:i/>
        </w:rPr>
        <w:tab/>
      </w:r>
      <w:r w:rsidRPr="000916B9">
        <w:rPr>
          <w:b/>
          <w:i/>
          <w:u w:val="single"/>
        </w:rPr>
        <w:t>Единственный поставщик - 1:</w:t>
      </w:r>
    </w:p>
    <w:p w:rsidR="0000293E" w:rsidRPr="000916B9" w:rsidRDefault="0000293E" w:rsidP="000916B9">
      <w:pPr>
        <w:pStyle w:val="a3"/>
        <w:numPr>
          <w:ilvl w:val="0"/>
          <w:numId w:val="13"/>
        </w:numPr>
        <w:spacing w:line="276" w:lineRule="auto"/>
        <w:jc w:val="both"/>
      </w:pPr>
      <w:r w:rsidRPr="000916B9">
        <w:t>работы по проведению государственной экспертизы проектной документации и результатов инженерных изысканий по объекту: Строительство инженерной и транспортной инфраструктуры на объекте: «Массив ИЖС № 2 по адресу: Ленинградская область, Приозерский район, пос. Мичуринское - ГАУ «</w:t>
      </w:r>
      <w:proofErr w:type="spellStart"/>
      <w:r w:rsidRPr="000916B9">
        <w:t>Леноблгосэкспертиза</w:t>
      </w:r>
      <w:proofErr w:type="spellEnd"/>
      <w:r w:rsidRPr="000916B9">
        <w:t>»;</w:t>
      </w:r>
    </w:p>
    <w:p w:rsidR="0000293E" w:rsidRPr="000916B9" w:rsidRDefault="0000293E" w:rsidP="000916B9">
      <w:pPr>
        <w:spacing w:line="276" w:lineRule="auto"/>
        <w:jc w:val="both"/>
      </w:pPr>
      <w:r w:rsidRPr="000916B9">
        <w:rPr>
          <w:b/>
          <w:i/>
        </w:rPr>
        <w:tab/>
      </w:r>
      <w:r w:rsidRPr="000916B9">
        <w:rPr>
          <w:b/>
          <w:i/>
          <w:u w:val="single"/>
        </w:rPr>
        <w:t>Открытых аукционов в электронной форме - 3</w:t>
      </w:r>
      <w:r w:rsidRPr="000916B9">
        <w:t>:</w:t>
      </w:r>
    </w:p>
    <w:p w:rsidR="0000293E" w:rsidRPr="000916B9" w:rsidRDefault="0000293E" w:rsidP="000916B9">
      <w:pPr>
        <w:pStyle w:val="a3"/>
        <w:numPr>
          <w:ilvl w:val="0"/>
          <w:numId w:val="13"/>
        </w:numPr>
        <w:spacing w:line="276" w:lineRule="auto"/>
        <w:jc w:val="both"/>
      </w:pPr>
      <w:r w:rsidRPr="000916B9">
        <w:t xml:space="preserve">Ремонт автомобильных дорог общего пользования местного значения в пос. </w:t>
      </w:r>
      <w:proofErr w:type="gramStart"/>
      <w:r w:rsidRPr="000916B9">
        <w:t>Мичуринское</w:t>
      </w:r>
      <w:proofErr w:type="gramEnd"/>
      <w:r w:rsidRPr="000916B9">
        <w:t>;</w:t>
      </w:r>
    </w:p>
    <w:p w:rsidR="0000293E" w:rsidRPr="000916B9" w:rsidRDefault="0000293E" w:rsidP="000916B9">
      <w:pPr>
        <w:pStyle w:val="a3"/>
        <w:numPr>
          <w:ilvl w:val="0"/>
          <w:numId w:val="13"/>
        </w:numPr>
        <w:spacing w:line="276" w:lineRule="auto"/>
        <w:jc w:val="both"/>
      </w:pPr>
      <w:r w:rsidRPr="000916B9">
        <w:t xml:space="preserve">На выполнение работы по капитальному ремонту участка канализации по ул. </w:t>
      </w:r>
      <w:proofErr w:type="gramStart"/>
      <w:r w:rsidRPr="000916B9">
        <w:t>Советская</w:t>
      </w:r>
      <w:proofErr w:type="gramEnd"/>
      <w:r w:rsidRPr="000916B9">
        <w:t>;</w:t>
      </w:r>
    </w:p>
    <w:p w:rsidR="0000293E" w:rsidRPr="000916B9" w:rsidRDefault="0000293E" w:rsidP="000916B9">
      <w:pPr>
        <w:pStyle w:val="a3"/>
        <w:numPr>
          <w:ilvl w:val="0"/>
          <w:numId w:val="13"/>
        </w:numPr>
        <w:spacing w:line="276" w:lineRule="auto"/>
        <w:jc w:val="both"/>
      </w:pPr>
      <w:r w:rsidRPr="000916B9">
        <w:t>На выполнение работ по ремонту уличного освещения, замене ламп уличного освещения;</w:t>
      </w:r>
    </w:p>
    <w:p w:rsidR="0000293E" w:rsidRPr="000916B9" w:rsidRDefault="0000293E" w:rsidP="000916B9">
      <w:pPr>
        <w:spacing w:line="276" w:lineRule="auto"/>
        <w:ind w:firstLine="851"/>
        <w:jc w:val="both"/>
        <w:rPr>
          <w:b/>
          <w:i/>
          <w:u w:val="single"/>
        </w:rPr>
      </w:pPr>
      <w:r w:rsidRPr="000916B9">
        <w:rPr>
          <w:b/>
          <w:i/>
          <w:u w:val="single"/>
        </w:rPr>
        <w:t>Торги (аренда) – 1</w:t>
      </w:r>
    </w:p>
    <w:p w:rsidR="0000293E" w:rsidRPr="000916B9" w:rsidRDefault="0000293E" w:rsidP="000916B9">
      <w:pPr>
        <w:pStyle w:val="a3"/>
        <w:numPr>
          <w:ilvl w:val="0"/>
          <w:numId w:val="14"/>
        </w:numPr>
        <w:spacing w:line="276" w:lineRule="auto"/>
        <w:jc w:val="both"/>
        <w:rPr>
          <w:b/>
          <w:i/>
          <w:u w:val="single"/>
        </w:rPr>
      </w:pPr>
      <w:r w:rsidRPr="000916B9">
        <w:t>на право заключения договора аренды за пользование объектом муниципальной  собственности, Здание бани, общей площадью 641,1 кв.м. Здание нежилое;</w:t>
      </w:r>
    </w:p>
    <w:p w:rsidR="0000293E" w:rsidRPr="000916B9" w:rsidRDefault="0000293E" w:rsidP="000916B9">
      <w:pPr>
        <w:spacing w:line="276" w:lineRule="auto"/>
        <w:jc w:val="both"/>
        <w:rPr>
          <w:b/>
          <w:i/>
          <w:u w:val="single"/>
        </w:rPr>
      </w:pPr>
      <w:r w:rsidRPr="000916B9">
        <w:rPr>
          <w:b/>
          <w:i/>
        </w:rPr>
        <w:tab/>
      </w:r>
      <w:r w:rsidRPr="000916B9">
        <w:rPr>
          <w:b/>
          <w:i/>
          <w:u w:val="single"/>
        </w:rPr>
        <w:t xml:space="preserve">Запрос предложений - 1 </w:t>
      </w:r>
    </w:p>
    <w:p w:rsidR="0000293E" w:rsidRPr="000916B9" w:rsidRDefault="0000293E" w:rsidP="000916B9">
      <w:pPr>
        <w:pStyle w:val="a3"/>
        <w:numPr>
          <w:ilvl w:val="0"/>
          <w:numId w:val="14"/>
        </w:numPr>
        <w:spacing w:line="276" w:lineRule="auto"/>
        <w:jc w:val="both"/>
      </w:pPr>
      <w:r w:rsidRPr="000916B9">
        <w:t>Приобретение жилого помещения (квартиры) для переселения граждан из аварийного фонда МО Мичуринское сельское поселение.</w:t>
      </w:r>
    </w:p>
    <w:p w:rsidR="0000293E" w:rsidRPr="000916B9" w:rsidRDefault="0000293E" w:rsidP="000916B9">
      <w:pPr>
        <w:pStyle w:val="a3"/>
        <w:spacing w:line="276" w:lineRule="auto"/>
        <w:jc w:val="both"/>
      </w:pPr>
    </w:p>
    <w:p w:rsidR="0000293E" w:rsidRPr="000916B9" w:rsidRDefault="0000293E" w:rsidP="000916B9">
      <w:pPr>
        <w:spacing w:line="276" w:lineRule="auto"/>
        <w:jc w:val="both"/>
      </w:pPr>
      <w:r w:rsidRPr="000916B9">
        <w:t>Расходная часть бюджета в 2015 году - 25 284,8 тыс. рублей, исполнение – 83,9 %</w:t>
      </w:r>
    </w:p>
    <w:p w:rsidR="0000293E" w:rsidRPr="000916B9" w:rsidRDefault="0000293E" w:rsidP="000916B9">
      <w:pPr>
        <w:spacing w:line="276" w:lineRule="auto"/>
        <w:jc w:val="both"/>
      </w:pPr>
    </w:p>
    <w:p w:rsidR="0000293E" w:rsidRPr="000916B9" w:rsidRDefault="0000293E" w:rsidP="000916B9">
      <w:pPr>
        <w:spacing w:line="276" w:lineRule="auto"/>
        <w:ind w:firstLine="851"/>
        <w:jc w:val="both"/>
      </w:pPr>
      <w:r w:rsidRPr="000916B9">
        <w:t>В 2015 году были предусмотрены бюджетные ассигнования на реализацию шести муниципальных программ в объеме 20 460,9 тыс. руб., что составляет 67,9 % от общего объема расходов, не программные расходы органов местного самоуправления МО Мичуринское сельское поселение составили в 2015 году – 9 687,3 тыс. рублей или 32,1 % от общего объема расходов бюджета.</w:t>
      </w:r>
    </w:p>
    <w:p w:rsidR="0000293E" w:rsidRPr="000916B9" w:rsidRDefault="0000293E" w:rsidP="000916B9">
      <w:pPr>
        <w:spacing w:line="276" w:lineRule="auto"/>
        <w:ind w:firstLine="708"/>
        <w:jc w:val="both"/>
      </w:pPr>
      <w:r w:rsidRPr="000916B9">
        <w:t>Муниципальные программы объединяют ресурсы на достижение конкретных результатов.</w:t>
      </w:r>
    </w:p>
    <w:p w:rsidR="0000293E" w:rsidRPr="000916B9" w:rsidRDefault="0000293E" w:rsidP="000916B9">
      <w:pPr>
        <w:pStyle w:val="a3"/>
        <w:numPr>
          <w:ilvl w:val="0"/>
          <w:numId w:val="14"/>
        </w:numPr>
        <w:spacing w:line="276" w:lineRule="auto"/>
        <w:jc w:val="both"/>
      </w:pPr>
      <w:r w:rsidRPr="000916B9">
        <w:t>Муниципальная программа «Развитие культуры и физической культуры в муниципальном образовании на 2015 год» исполнена в объеме денежных средств 2 197,8 тыс. рублей; (содержание учреждения культуры, культурн</w:t>
      </w:r>
      <w:proofErr w:type="gramStart"/>
      <w:r w:rsidRPr="000916B9">
        <w:t>о-</w:t>
      </w:r>
      <w:proofErr w:type="gramEnd"/>
      <w:r w:rsidRPr="000916B9">
        <w:t xml:space="preserve"> массовые мероприятия, спорт)</w:t>
      </w:r>
    </w:p>
    <w:p w:rsidR="0000293E" w:rsidRPr="000916B9" w:rsidRDefault="0000293E" w:rsidP="000916B9">
      <w:pPr>
        <w:pStyle w:val="a3"/>
        <w:numPr>
          <w:ilvl w:val="0"/>
          <w:numId w:val="14"/>
        </w:numPr>
        <w:spacing w:line="276" w:lineRule="auto"/>
        <w:jc w:val="both"/>
      </w:pPr>
      <w:r w:rsidRPr="000916B9">
        <w:t>Муниципальная программа « Обеспечение качественным жильем граждан на территории муниципального образования на 2015 год» в объеме 2 320,3 тыс. рублей; (развитие систем коммунальной инфраструктуры 105 ОЗ, приобретение квартиры по программе переселение граждан из аварийного жилого дома);</w:t>
      </w:r>
    </w:p>
    <w:p w:rsidR="0000293E" w:rsidRPr="000916B9" w:rsidRDefault="0000293E" w:rsidP="000916B9">
      <w:pPr>
        <w:pStyle w:val="a3"/>
        <w:numPr>
          <w:ilvl w:val="0"/>
          <w:numId w:val="14"/>
        </w:numPr>
        <w:spacing w:line="276" w:lineRule="auto"/>
        <w:jc w:val="both"/>
      </w:pPr>
      <w:r w:rsidRPr="000916B9">
        <w:t xml:space="preserve">Муниципальная программа «Обеспечение устойчивого функционирования и развития коммунальной и инженерной инфраструктуры повышение </w:t>
      </w:r>
      <w:proofErr w:type="spellStart"/>
      <w:r w:rsidRPr="000916B9">
        <w:t>энергоэффективности</w:t>
      </w:r>
      <w:proofErr w:type="spellEnd"/>
      <w:r w:rsidRPr="000916B9">
        <w:t xml:space="preserve"> в муниципальном образовании» в объеме 4 120,7 тыс. рублей;</w:t>
      </w:r>
    </w:p>
    <w:p w:rsidR="0000293E" w:rsidRPr="000916B9" w:rsidRDefault="0000293E" w:rsidP="000916B9">
      <w:pPr>
        <w:pStyle w:val="a3"/>
        <w:numPr>
          <w:ilvl w:val="0"/>
          <w:numId w:val="14"/>
        </w:numPr>
        <w:spacing w:line="276" w:lineRule="auto"/>
        <w:jc w:val="both"/>
      </w:pPr>
      <w:r w:rsidRPr="000916B9">
        <w:t>Муниципальная программа «Благоустройство территории муниципального образования» в объеме 4 216,5 тыс. рублей;</w:t>
      </w:r>
    </w:p>
    <w:p w:rsidR="0000293E" w:rsidRPr="000916B9" w:rsidRDefault="0000293E" w:rsidP="000916B9">
      <w:pPr>
        <w:pStyle w:val="a3"/>
        <w:numPr>
          <w:ilvl w:val="0"/>
          <w:numId w:val="14"/>
        </w:numPr>
        <w:spacing w:line="276" w:lineRule="auto"/>
        <w:jc w:val="both"/>
      </w:pPr>
      <w:r w:rsidRPr="000916B9">
        <w:t>Муниципальная программа «Развитие автомобильных дорог муниципального образования» в объеме 2 761,2 тыс. рублей.</w:t>
      </w:r>
    </w:p>
    <w:p w:rsidR="0000293E" w:rsidRPr="000916B9" w:rsidRDefault="0000293E" w:rsidP="000916B9">
      <w:pPr>
        <w:pStyle w:val="a3"/>
        <w:numPr>
          <w:ilvl w:val="0"/>
          <w:numId w:val="14"/>
        </w:numPr>
        <w:spacing w:line="276" w:lineRule="auto"/>
        <w:jc w:val="both"/>
      </w:pPr>
      <w:r w:rsidRPr="000916B9">
        <w:t>Муниципальная программа «Развитие муниципальной службы в муниципальном образовании Мичуринское сельское поселение МО Приозерский муниципальный район Ленинградской области в объёме 30,0 тыс. рублей</w:t>
      </w:r>
    </w:p>
    <w:p w:rsidR="009004B4" w:rsidRPr="000916B9" w:rsidRDefault="009004B4" w:rsidP="000916B9">
      <w:pPr>
        <w:tabs>
          <w:tab w:val="left" w:pos="720"/>
        </w:tabs>
        <w:spacing w:line="276" w:lineRule="auto"/>
        <w:jc w:val="both"/>
      </w:pPr>
    </w:p>
    <w:p w:rsidR="009004B4" w:rsidRPr="000916B9" w:rsidRDefault="009004B4" w:rsidP="000916B9">
      <w:pPr>
        <w:pStyle w:val="a3"/>
        <w:numPr>
          <w:ilvl w:val="0"/>
          <w:numId w:val="6"/>
        </w:numPr>
        <w:spacing w:line="276" w:lineRule="auto"/>
        <w:ind w:left="270" w:hanging="270"/>
        <w:jc w:val="both"/>
        <w:rPr>
          <w:b/>
        </w:rPr>
      </w:pPr>
      <w:r w:rsidRPr="000916B9">
        <w:rPr>
          <w:b/>
        </w:rPr>
        <w:t>Жилищно-коммунальная сфера.</w:t>
      </w:r>
    </w:p>
    <w:p w:rsidR="00B22730" w:rsidRPr="000916B9" w:rsidRDefault="00B22730" w:rsidP="000916B9">
      <w:pPr>
        <w:pStyle w:val="a3"/>
        <w:spacing w:line="276" w:lineRule="auto"/>
        <w:ind w:left="270"/>
        <w:jc w:val="both"/>
        <w:rPr>
          <w:b/>
          <w:u w:val="single"/>
        </w:rPr>
      </w:pPr>
    </w:p>
    <w:p w:rsidR="0000293E" w:rsidRPr="000916B9" w:rsidRDefault="00165526" w:rsidP="000916B9">
      <w:pPr>
        <w:pStyle w:val="a3"/>
        <w:spacing w:line="276" w:lineRule="auto"/>
        <w:ind w:left="0" w:firstLine="720"/>
        <w:jc w:val="both"/>
      </w:pPr>
      <w:r w:rsidRPr="000916B9">
        <w:t>Рассмотрим основные вопросы в сфере ЖКХ</w:t>
      </w:r>
      <w:r w:rsidR="00A1010A" w:rsidRPr="000916B9">
        <w:t>.</w:t>
      </w:r>
    </w:p>
    <w:p w:rsidR="00A1010A" w:rsidRPr="000916B9" w:rsidRDefault="00A1010A" w:rsidP="000916B9">
      <w:pPr>
        <w:pStyle w:val="a3"/>
        <w:spacing w:line="276" w:lineRule="auto"/>
        <w:ind w:left="0" w:firstLine="720"/>
        <w:jc w:val="both"/>
      </w:pPr>
    </w:p>
    <w:p w:rsidR="0000293E" w:rsidRPr="000916B9" w:rsidRDefault="0000293E" w:rsidP="000916B9">
      <w:pPr>
        <w:spacing w:line="276" w:lineRule="auto"/>
        <w:ind w:firstLine="708"/>
        <w:jc w:val="both"/>
        <w:rPr>
          <w:b/>
        </w:rPr>
      </w:pPr>
      <w:r w:rsidRPr="000916B9">
        <w:rPr>
          <w:b/>
        </w:rPr>
        <w:t>Развитие автомобильных дорог в муниципальном образовании Мичуринское сельское поселение.</w:t>
      </w:r>
    </w:p>
    <w:p w:rsidR="0000293E" w:rsidRPr="000916B9" w:rsidRDefault="00A65503" w:rsidP="000916B9">
      <w:pPr>
        <w:spacing w:line="276" w:lineRule="auto"/>
        <w:ind w:firstLine="708"/>
        <w:jc w:val="both"/>
      </w:pPr>
      <w:r w:rsidRPr="000916B9">
        <w:t>На с</w:t>
      </w:r>
      <w:r w:rsidR="0000293E" w:rsidRPr="000916B9">
        <w:t xml:space="preserve">одержание дорог </w:t>
      </w:r>
      <w:r w:rsidRPr="000916B9">
        <w:t xml:space="preserve">в 2015 году </w:t>
      </w:r>
      <w:r w:rsidR="0000293E" w:rsidRPr="000916B9">
        <w:t>- заключен договор с ЗАО «</w:t>
      </w:r>
      <w:proofErr w:type="spellStart"/>
      <w:r w:rsidR="0000293E" w:rsidRPr="000916B9">
        <w:t>СосновоАгроСнаб</w:t>
      </w:r>
      <w:proofErr w:type="spellEnd"/>
      <w:r w:rsidR="0000293E" w:rsidRPr="000916B9">
        <w:t xml:space="preserve">» на содержание дорог (29 км) муниципального образования Мичуринское сельское поселение: чистка от снега; посыпка песком; вырубка кустарника по ул. Советская и Первомайская; санитарная уборка; </w:t>
      </w:r>
      <w:proofErr w:type="spellStart"/>
      <w:r w:rsidR="0000293E" w:rsidRPr="000916B9">
        <w:t>грейдирование</w:t>
      </w:r>
      <w:proofErr w:type="spellEnd"/>
      <w:r w:rsidR="0000293E" w:rsidRPr="000916B9">
        <w:t>; ремонт уличного освещения, ямочный ремонт дорог с твердым покрытием.</w:t>
      </w:r>
    </w:p>
    <w:p w:rsidR="0000293E" w:rsidRPr="000916B9" w:rsidRDefault="00A65503" w:rsidP="000916B9">
      <w:pPr>
        <w:spacing w:line="276" w:lineRule="auto"/>
        <w:ind w:firstLine="360"/>
        <w:jc w:val="both"/>
      </w:pPr>
      <w:r w:rsidRPr="000916B9">
        <w:t xml:space="preserve">Так же в 2015 году был произведен </w:t>
      </w:r>
      <w:r w:rsidR="0000293E" w:rsidRPr="000916B9">
        <w:t>ремонт участков автомобильных дорог:</w:t>
      </w:r>
    </w:p>
    <w:p w:rsidR="0000293E" w:rsidRPr="000916B9" w:rsidRDefault="0000293E" w:rsidP="000916B9">
      <w:pPr>
        <w:pStyle w:val="a3"/>
        <w:numPr>
          <w:ilvl w:val="0"/>
          <w:numId w:val="17"/>
        </w:numPr>
        <w:spacing w:line="276" w:lineRule="auto"/>
        <w:jc w:val="both"/>
      </w:pPr>
      <w:r w:rsidRPr="000916B9">
        <w:t xml:space="preserve">ул. Молодежная (200 </w:t>
      </w:r>
      <w:proofErr w:type="gramStart"/>
      <w:r w:rsidRPr="000916B9">
        <w:t>п</w:t>
      </w:r>
      <w:proofErr w:type="gramEnd"/>
      <w:r w:rsidRPr="000916B9">
        <w:t>/м);</w:t>
      </w:r>
    </w:p>
    <w:p w:rsidR="0000293E" w:rsidRPr="000916B9" w:rsidRDefault="0000293E" w:rsidP="000916B9">
      <w:pPr>
        <w:pStyle w:val="a3"/>
        <w:numPr>
          <w:ilvl w:val="0"/>
          <w:numId w:val="17"/>
        </w:numPr>
        <w:spacing w:line="276" w:lineRule="auto"/>
        <w:jc w:val="both"/>
      </w:pPr>
      <w:r w:rsidRPr="000916B9">
        <w:t xml:space="preserve">ул. Льва Кириллова (150 </w:t>
      </w:r>
      <w:proofErr w:type="gramStart"/>
      <w:r w:rsidRPr="000916B9">
        <w:t>п</w:t>
      </w:r>
      <w:proofErr w:type="gramEnd"/>
      <w:r w:rsidRPr="000916B9">
        <w:t>/м);</w:t>
      </w:r>
    </w:p>
    <w:p w:rsidR="0000293E" w:rsidRPr="000916B9" w:rsidRDefault="0000293E" w:rsidP="000916B9">
      <w:pPr>
        <w:pStyle w:val="a3"/>
        <w:numPr>
          <w:ilvl w:val="0"/>
          <w:numId w:val="17"/>
        </w:numPr>
        <w:spacing w:line="276" w:lineRule="auto"/>
        <w:jc w:val="both"/>
      </w:pPr>
      <w:r w:rsidRPr="000916B9">
        <w:t xml:space="preserve">пер. Озерный (2 участка по 40 </w:t>
      </w:r>
      <w:proofErr w:type="gramStart"/>
      <w:r w:rsidRPr="000916B9">
        <w:t>п</w:t>
      </w:r>
      <w:proofErr w:type="gramEnd"/>
      <w:r w:rsidRPr="000916B9">
        <w:t>/м);</w:t>
      </w:r>
    </w:p>
    <w:p w:rsidR="0000293E" w:rsidRPr="000916B9" w:rsidRDefault="0000293E" w:rsidP="000916B9">
      <w:pPr>
        <w:pStyle w:val="a3"/>
        <w:numPr>
          <w:ilvl w:val="0"/>
          <w:numId w:val="17"/>
        </w:numPr>
        <w:spacing w:line="276" w:lineRule="auto"/>
        <w:jc w:val="both"/>
      </w:pPr>
      <w:r w:rsidRPr="000916B9">
        <w:t xml:space="preserve">автомобильная стоянка - пер. </w:t>
      </w:r>
      <w:proofErr w:type="gramStart"/>
      <w:r w:rsidRPr="000916B9">
        <w:t>Озерный</w:t>
      </w:r>
      <w:proofErr w:type="gramEnd"/>
      <w:r w:rsidRPr="000916B9">
        <w:t>, д. 9.</w:t>
      </w:r>
    </w:p>
    <w:p w:rsidR="0000293E" w:rsidRPr="000916B9" w:rsidRDefault="0000293E" w:rsidP="000916B9">
      <w:pPr>
        <w:pStyle w:val="a3"/>
        <w:spacing w:line="276" w:lineRule="auto"/>
        <w:ind w:left="1080"/>
        <w:jc w:val="both"/>
      </w:pPr>
    </w:p>
    <w:p w:rsidR="0000293E" w:rsidRPr="000916B9" w:rsidRDefault="0000293E" w:rsidP="000916B9">
      <w:pPr>
        <w:spacing w:line="276" w:lineRule="auto"/>
        <w:ind w:firstLine="360"/>
        <w:jc w:val="both"/>
        <w:rPr>
          <w:b/>
        </w:rPr>
      </w:pPr>
      <w:r w:rsidRPr="000916B9">
        <w:rPr>
          <w:b/>
        </w:rPr>
        <w:t>Обеспечение устойчивого функционирования и развития инженерной и транспортной инфраструктуры.</w:t>
      </w:r>
    </w:p>
    <w:p w:rsidR="0000293E" w:rsidRPr="000916B9" w:rsidRDefault="0000293E" w:rsidP="000916B9">
      <w:pPr>
        <w:pStyle w:val="a3"/>
        <w:numPr>
          <w:ilvl w:val="0"/>
          <w:numId w:val="20"/>
        </w:numPr>
        <w:spacing w:line="276" w:lineRule="auto"/>
        <w:jc w:val="both"/>
      </w:pPr>
      <w:r w:rsidRPr="000916B9">
        <w:t>в 2015 году проводилась работа по оформлению четырех ГРС в собственность поселения и на восемь ГРС готовятся документы о признании бесхозными с целью оформления в собственность и передачи их в аренду АО «Газпром Газораспределение».</w:t>
      </w:r>
    </w:p>
    <w:p w:rsidR="0000293E" w:rsidRPr="000916B9" w:rsidRDefault="0000293E" w:rsidP="000916B9">
      <w:pPr>
        <w:pStyle w:val="a3"/>
        <w:numPr>
          <w:ilvl w:val="0"/>
          <w:numId w:val="20"/>
        </w:numPr>
        <w:spacing w:line="276" w:lineRule="auto"/>
        <w:jc w:val="both"/>
      </w:pPr>
      <w:r w:rsidRPr="000916B9">
        <w:t xml:space="preserve">выполнены проекты зон санитарной охраны (ЗСО) скважин в рамках участия в государственной программе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0916B9">
        <w:t>энергоэффективности</w:t>
      </w:r>
      <w:proofErr w:type="spellEnd"/>
      <w:r w:rsidRPr="000916B9">
        <w:t xml:space="preserve"> в Ленинградской области».</w:t>
      </w:r>
    </w:p>
    <w:p w:rsidR="0000293E" w:rsidRPr="000916B9" w:rsidRDefault="0000293E" w:rsidP="000916B9">
      <w:pPr>
        <w:pStyle w:val="a3"/>
        <w:numPr>
          <w:ilvl w:val="0"/>
          <w:numId w:val="20"/>
        </w:numPr>
        <w:spacing w:line="276" w:lineRule="auto"/>
        <w:jc w:val="both"/>
      </w:pPr>
      <w:r w:rsidRPr="000916B9">
        <w:t xml:space="preserve">выполнен ремонт участка канализационной сети (416 </w:t>
      </w:r>
      <w:proofErr w:type="gramStart"/>
      <w:r w:rsidRPr="000916B9">
        <w:t>п</w:t>
      </w:r>
      <w:proofErr w:type="gramEnd"/>
      <w:r w:rsidRPr="000916B9">
        <w:t>/м) от бани до ул. Первомайская.</w:t>
      </w:r>
    </w:p>
    <w:p w:rsidR="0000293E" w:rsidRPr="000916B9" w:rsidRDefault="0000293E" w:rsidP="000916B9">
      <w:pPr>
        <w:pStyle w:val="a3"/>
        <w:numPr>
          <w:ilvl w:val="0"/>
          <w:numId w:val="20"/>
        </w:numPr>
        <w:spacing w:line="276" w:lineRule="auto"/>
        <w:jc w:val="both"/>
      </w:pPr>
      <w:r w:rsidRPr="000916B9">
        <w:t>выполнен ремонт участка водопроводной сети по пер. Сосновому (400 п</w:t>
      </w:r>
      <w:proofErr w:type="gramStart"/>
      <w:r w:rsidRPr="000916B9">
        <w:t>.м</w:t>
      </w:r>
      <w:proofErr w:type="gramEnd"/>
      <w:r w:rsidRPr="000916B9">
        <w:t>)</w:t>
      </w:r>
    </w:p>
    <w:p w:rsidR="0000293E" w:rsidRPr="000916B9" w:rsidRDefault="0000293E" w:rsidP="000916B9">
      <w:pPr>
        <w:pStyle w:val="a3"/>
        <w:spacing w:line="276" w:lineRule="auto"/>
        <w:jc w:val="both"/>
      </w:pPr>
    </w:p>
    <w:p w:rsidR="0000293E" w:rsidRPr="000916B9" w:rsidRDefault="0000293E" w:rsidP="000916B9">
      <w:pPr>
        <w:spacing w:line="276" w:lineRule="auto"/>
        <w:ind w:firstLine="360"/>
        <w:jc w:val="both"/>
        <w:rPr>
          <w:b/>
        </w:rPr>
      </w:pPr>
      <w:r w:rsidRPr="000916B9">
        <w:rPr>
          <w:b/>
        </w:rPr>
        <w:t>Благоустройство территории муниципального образования Мичуринское сельское поселение.</w:t>
      </w:r>
    </w:p>
    <w:p w:rsidR="00881A29" w:rsidRPr="000916B9" w:rsidRDefault="00881A29" w:rsidP="000916B9">
      <w:pPr>
        <w:spacing w:line="276" w:lineRule="auto"/>
        <w:ind w:firstLine="360"/>
        <w:jc w:val="both"/>
        <w:rPr>
          <w:b/>
        </w:rPr>
      </w:pPr>
      <w:r w:rsidRPr="000916B9">
        <w:t>В 2015 году в соответствии с планом благоустройства выполнены работы:</w:t>
      </w:r>
    </w:p>
    <w:p w:rsidR="0000293E" w:rsidRPr="000916B9" w:rsidRDefault="0000293E" w:rsidP="000916B9">
      <w:pPr>
        <w:pStyle w:val="a3"/>
        <w:spacing w:line="276" w:lineRule="auto"/>
        <w:ind w:left="0"/>
        <w:jc w:val="both"/>
      </w:pPr>
      <w:r w:rsidRPr="000916B9">
        <w:t>произведена замена светильников (100 шт.) по ул. Первомайская</w:t>
      </w:r>
      <w:proofErr w:type="gramStart"/>
      <w:r w:rsidR="00881A29" w:rsidRPr="000916B9">
        <w:t xml:space="preserve"> </w:t>
      </w:r>
      <w:r w:rsidRPr="000916B9">
        <w:t>.</w:t>
      </w:r>
      <w:proofErr w:type="gramEnd"/>
      <w:r w:rsidR="00881A29" w:rsidRPr="000916B9">
        <w:t xml:space="preserve"> на энергосберегающие светильники.</w:t>
      </w:r>
    </w:p>
    <w:p w:rsidR="0000293E" w:rsidRPr="000916B9" w:rsidRDefault="0000293E" w:rsidP="000916B9">
      <w:pPr>
        <w:pStyle w:val="a3"/>
        <w:spacing w:line="276" w:lineRule="auto"/>
        <w:ind w:left="0"/>
        <w:jc w:val="both"/>
        <w:rPr>
          <w:i/>
        </w:rPr>
      </w:pPr>
      <w:r w:rsidRPr="000916B9">
        <w:rPr>
          <w:i/>
        </w:rPr>
        <w:t>Справка: В 2016 году планируется заменить еще около 100 шт. светильников</w:t>
      </w:r>
      <w:r w:rsidR="00881A29" w:rsidRPr="000916B9">
        <w:t xml:space="preserve"> </w:t>
      </w:r>
      <w:r w:rsidR="00881A29" w:rsidRPr="000916B9">
        <w:rPr>
          <w:i/>
        </w:rPr>
        <w:t>на энергосберегающие</w:t>
      </w:r>
      <w:r w:rsidRPr="000916B9">
        <w:rPr>
          <w:i/>
        </w:rPr>
        <w:t xml:space="preserve">, что позволит сэкономить значительные средства и осветить ул. </w:t>
      </w:r>
      <w:proofErr w:type="gramStart"/>
      <w:r w:rsidRPr="000916B9">
        <w:rPr>
          <w:i/>
        </w:rPr>
        <w:t>Школьная</w:t>
      </w:r>
      <w:proofErr w:type="gramEnd"/>
      <w:r w:rsidRPr="000916B9">
        <w:rPr>
          <w:i/>
        </w:rPr>
        <w:t>, Садовая, пер. Сосновый, пер. Почтовый.</w:t>
      </w:r>
    </w:p>
    <w:p w:rsidR="0000293E" w:rsidRPr="000916B9" w:rsidRDefault="0000293E" w:rsidP="000916B9">
      <w:pPr>
        <w:pStyle w:val="a3"/>
        <w:numPr>
          <w:ilvl w:val="0"/>
          <w:numId w:val="21"/>
        </w:numPr>
        <w:spacing w:line="276" w:lineRule="auto"/>
        <w:jc w:val="both"/>
      </w:pPr>
      <w:r w:rsidRPr="000916B9">
        <w:t>вывоз ТБО, КГО и ликвидация несанкционированных свалок</w:t>
      </w:r>
    </w:p>
    <w:p w:rsidR="0000293E" w:rsidRPr="000916B9" w:rsidRDefault="0000293E" w:rsidP="000916B9">
      <w:pPr>
        <w:pStyle w:val="a3"/>
        <w:numPr>
          <w:ilvl w:val="0"/>
          <w:numId w:val="21"/>
        </w:numPr>
        <w:spacing w:line="276" w:lineRule="auto"/>
        <w:jc w:val="both"/>
      </w:pPr>
      <w:r w:rsidRPr="000916B9">
        <w:t>оборудование площадки для сбора ТБО по ул. Железнодорожная и Первомайская (в районе д.7 «б»).</w:t>
      </w:r>
    </w:p>
    <w:p w:rsidR="0000293E" w:rsidRPr="000916B9" w:rsidRDefault="0000293E" w:rsidP="000916B9">
      <w:pPr>
        <w:pStyle w:val="a3"/>
        <w:numPr>
          <w:ilvl w:val="0"/>
          <w:numId w:val="21"/>
        </w:numPr>
        <w:spacing w:line="276" w:lineRule="auto"/>
        <w:jc w:val="both"/>
      </w:pPr>
      <w:r w:rsidRPr="000916B9">
        <w:t>оборудована пешеходная зона в центре поселения.</w:t>
      </w:r>
    </w:p>
    <w:p w:rsidR="0000293E" w:rsidRPr="000916B9" w:rsidRDefault="0000293E" w:rsidP="000916B9">
      <w:pPr>
        <w:pStyle w:val="a3"/>
        <w:numPr>
          <w:ilvl w:val="0"/>
          <w:numId w:val="21"/>
        </w:numPr>
        <w:spacing w:line="276" w:lineRule="auto"/>
        <w:jc w:val="both"/>
      </w:pPr>
      <w:r w:rsidRPr="000916B9">
        <w:t xml:space="preserve">установлено ограждение двух детских площадок: пер. </w:t>
      </w:r>
      <w:proofErr w:type="gramStart"/>
      <w:r w:rsidRPr="000916B9">
        <w:t>Озерный</w:t>
      </w:r>
      <w:proofErr w:type="gramEnd"/>
      <w:r w:rsidRPr="000916B9">
        <w:t>, д.7 и Первомайская, д.39 «а».</w:t>
      </w:r>
    </w:p>
    <w:p w:rsidR="0000293E" w:rsidRPr="000916B9" w:rsidRDefault="0000293E" w:rsidP="000916B9">
      <w:pPr>
        <w:pStyle w:val="a3"/>
        <w:numPr>
          <w:ilvl w:val="0"/>
          <w:numId w:val="21"/>
        </w:numPr>
        <w:spacing w:line="276" w:lineRule="auto"/>
        <w:jc w:val="both"/>
      </w:pPr>
      <w:r w:rsidRPr="000916B9">
        <w:t>закуплены и установлены в центре вазоны, скамейки и урны.</w:t>
      </w:r>
    </w:p>
    <w:p w:rsidR="00A6488D" w:rsidRPr="000916B9" w:rsidRDefault="00A6488D" w:rsidP="000916B9">
      <w:pPr>
        <w:spacing w:line="276" w:lineRule="auto"/>
        <w:ind w:firstLine="851"/>
        <w:jc w:val="both"/>
        <w:rPr>
          <w:b/>
          <w:u w:val="single"/>
        </w:rPr>
      </w:pPr>
    </w:p>
    <w:p w:rsidR="006A7BDE" w:rsidRPr="000916B9" w:rsidRDefault="006A7BDE" w:rsidP="000916B9">
      <w:pPr>
        <w:spacing w:line="276" w:lineRule="auto"/>
        <w:ind w:firstLine="851"/>
        <w:jc w:val="both"/>
        <w:rPr>
          <w:b/>
          <w:u w:val="single"/>
        </w:rPr>
      </w:pPr>
      <w:r w:rsidRPr="000916B9">
        <w:rPr>
          <w:b/>
          <w:u w:val="single"/>
        </w:rPr>
        <w:t>Пожарная безопасность</w:t>
      </w:r>
      <w:r w:rsidR="004023FE" w:rsidRPr="000916B9">
        <w:rPr>
          <w:b/>
          <w:u w:val="single"/>
        </w:rPr>
        <w:t>, гражданская оборона и чрезвычайные ситуации.</w:t>
      </w:r>
    </w:p>
    <w:p w:rsidR="004023FE" w:rsidRPr="000916B9" w:rsidRDefault="004023FE" w:rsidP="000916B9">
      <w:pPr>
        <w:spacing w:line="276" w:lineRule="auto"/>
        <w:ind w:firstLine="851"/>
        <w:jc w:val="both"/>
      </w:pPr>
      <w:r w:rsidRPr="000916B9">
        <w:t>В рамках пожарной безопасности про</w:t>
      </w:r>
      <w:r w:rsidR="00775C2C" w:rsidRPr="000916B9">
        <w:t>верено и обслужено 9 гидрантов. Н</w:t>
      </w:r>
      <w:r w:rsidRPr="000916B9">
        <w:t xml:space="preserve">а территории поселения создана внештатная пожарная команда, которая неоднократно принимала участие в тушении пожаров на территории поселения. Заключены соглашения с Мичуринским аграрным техникумом по участию </w:t>
      </w:r>
      <w:proofErr w:type="gramStart"/>
      <w:r w:rsidRPr="000916B9">
        <w:t>в</w:t>
      </w:r>
      <w:proofErr w:type="gramEnd"/>
      <w:r w:rsidRPr="000916B9">
        <w:t xml:space="preserve"> внештатной пожарной команде. Отработаны регламентирующие НПА в области противопожарной защиты населения, ГО и ЧС в соответствии с руководящими документами.</w:t>
      </w:r>
    </w:p>
    <w:p w:rsidR="00A6488D" w:rsidRPr="000916B9" w:rsidRDefault="00A6488D" w:rsidP="000916B9">
      <w:pPr>
        <w:spacing w:line="276" w:lineRule="auto"/>
        <w:ind w:firstLine="851"/>
        <w:jc w:val="both"/>
        <w:rPr>
          <w:b/>
          <w:u w:val="single"/>
        </w:rPr>
      </w:pPr>
    </w:p>
    <w:p w:rsidR="00461970" w:rsidRPr="000916B9" w:rsidRDefault="00E85204" w:rsidP="000916B9">
      <w:pPr>
        <w:spacing w:line="276" w:lineRule="auto"/>
        <w:ind w:firstLine="851"/>
        <w:jc w:val="both"/>
        <w:rPr>
          <w:b/>
          <w:u w:val="single"/>
        </w:rPr>
      </w:pPr>
      <w:r w:rsidRPr="000916B9">
        <w:rPr>
          <w:b/>
          <w:u w:val="single"/>
        </w:rPr>
        <w:t>Содержание муниципального фонда.</w:t>
      </w:r>
    </w:p>
    <w:p w:rsidR="00461970" w:rsidRPr="000916B9" w:rsidRDefault="00461970" w:rsidP="000916B9">
      <w:pPr>
        <w:spacing w:line="276" w:lineRule="auto"/>
        <w:ind w:firstLine="851"/>
        <w:jc w:val="both"/>
        <w:rPr>
          <w:b/>
          <w:u w:val="single"/>
        </w:rPr>
      </w:pPr>
      <w:r w:rsidRPr="000916B9">
        <w:t>Решением собственников жилья многоквартирных домов с 1 июня 2015 управление многоквартирными домами осуществляет управляющая компания ЗАО «</w:t>
      </w:r>
      <w:proofErr w:type="spellStart"/>
      <w:r w:rsidRPr="000916B9">
        <w:t>ТВЭЛОблСервис</w:t>
      </w:r>
      <w:proofErr w:type="spellEnd"/>
      <w:r w:rsidRPr="000916B9">
        <w:t>». Свои договорные обязательства управляющая компания выполняет добросовестно и качественно</w:t>
      </w:r>
    </w:p>
    <w:p w:rsidR="00461970" w:rsidRPr="000916B9" w:rsidRDefault="00461970" w:rsidP="000916B9">
      <w:pPr>
        <w:spacing w:line="276" w:lineRule="auto"/>
        <w:ind w:firstLine="851"/>
        <w:jc w:val="both"/>
      </w:pPr>
      <w:r w:rsidRPr="000916B9">
        <w:t xml:space="preserve">В 2015 году в соответствии с постановлением Губернатора Ленинградской области и </w:t>
      </w:r>
      <w:proofErr w:type="spellStart"/>
      <w:r w:rsidRPr="000916B9">
        <w:t>запланированым</w:t>
      </w:r>
      <w:proofErr w:type="spellEnd"/>
      <w:r w:rsidRPr="000916B9">
        <w:t xml:space="preserve"> капитальным ремонтом жилых домов в 2015 году на территории поселения выполнены работы по капитальному ремонту МКД (работы выполнялись за 14-15 гг.) на сумму около 16 000 000 рублей:</w:t>
      </w:r>
    </w:p>
    <w:p w:rsidR="00461970" w:rsidRPr="000916B9" w:rsidRDefault="00461970" w:rsidP="000916B9">
      <w:pPr>
        <w:pStyle w:val="a3"/>
        <w:numPr>
          <w:ilvl w:val="0"/>
          <w:numId w:val="19"/>
        </w:numPr>
        <w:spacing w:line="276" w:lineRule="auto"/>
        <w:ind w:left="1208" w:hanging="357"/>
        <w:jc w:val="both"/>
      </w:pPr>
      <w:r w:rsidRPr="000916B9">
        <w:t xml:space="preserve">ул. Первомайская 7 «б» (ремонт крыши; ремонт и утепление фасада; выполнение проектных работ по </w:t>
      </w:r>
      <w:proofErr w:type="spellStart"/>
      <w:r w:rsidRPr="000916B9">
        <w:t>электрообеспечению</w:t>
      </w:r>
      <w:proofErr w:type="spellEnd"/>
      <w:r w:rsidRPr="000916B9">
        <w:t>; замена входных дверей в квартиры);</w:t>
      </w:r>
    </w:p>
    <w:p w:rsidR="00461970" w:rsidRPr="000916B9" w:rsidRDefault="00461970" w:rsidP="000916B9">
      <w:pPr>
        <w:pStyle w:val="a3"/>
        <w:numPr>
          <w:ilvl w:val="0"/>
          <w:numId w:val="19"/>
        </w:numPr>
        <w:spacing w:line="276" w:lineRule="auto"/>
        <w:ind w:left="1208" w:hanging="357"/>
        <w:jc w:val="both"/>
      </w:pPr>
      <w:r w:rsidRPr="000916B9">
        <w:t xml:space="preserve">пер. Озерный, дома  1,2,3,4,5,6 (ремонт цоколя и </w:t>
      </w:r>
      <w:proofErr w:type="spellStart"/>
      <w:r w:rsidRPr="000916B9">
        <w:t>отмостки</w:t>
      </w:r>
      <w:proofErr w:type="spellEnd"/>
      <w:r w:rsidRPr="000916B9">
        <w:t>; ремонт кровли крыши, кроме дома № 2);</w:t>
      </w:r>
    </w:p>
    <w:p w:rsidR="00461970" w:rsidRPr="000916B9" w:rsidRDefault="00461970" w:rsidP="000916B9">
      <w:pPr>
        <w:pStyle w:val="a3"/>
        <w:numPr>
          <w:ilvl w:val="0"/>
          <w:numId w:val="19"/>
        </w:numPr>
        <w:spacing w:line="276" w:lineRule="auto"/>
        <w:ind w:left="1208" w:hanging="357"/>
        <w:jc w:val="both"/>
      </w:pPr>
      <w:r w:rsidRPr="000916B9">
        <w:t>ул. Первомайская, д. 41 «а» и д. 39 «а</w:t>
      </w:r>
      <w:proofErr w:type="gramStart"/>
      <w:r w:rsidRPr="000916B9">
        <w:t>»(</w:t>
      </w:r>
      <w:proofErr w:type="gramEnd"/>
      <w:r w:rsidRPr="000916B9">
        <w:t>ремонт крыши; ремонт и утепление фасада; ремонт проблемной выгребной ямы).</w:t>
      </w:r>
    </w:p>
    <w:p w:rsidR="00A6488D" w:rsidRPr="000916B9" w:rsidRDefault="00A6488D" w:rsidP="000916B9">
      <w:pPr>
        <w:spacing w:line="276" w:lineRule="auto"/>
        <w:ind w:firstLine="851"/>
        <w:jc w:val="both"/>
        <w:rPr>
          <w:b/>
          <w:u w:val="single"/>
        </w:rPr>
      </w:pPr>
    </w:p>
    <w:p w:rsidR="00DB0D26" w:rsidRPr="000916B9" w:rsidRDefault="002A08BA" w:rsidP="000916B9">
      <w:pPr>
        <w:spacing w:line="276" w:lineRule="auto"/>
        <w:ind w:firstLine="851"/>
        <w:jc w:val="both"/>
      </w:pPr>
      <w:r w:rsidRPr="000916B9">
        <w:rPr>
          <w:b/>
          <w:u w:val="single"/>
        </w:rPr>
        <w:t>Обеспечение дровами.</w:t>
      </w:r>
      <w:r w:rsidRPr="000916B9">
        <w:t xml:space="preserve"> </w:t>
      </w:r>
    </w:p>
    <w:p w:rsidR="002A08BA" w:rsidRPr="000916B9" w:rsidRDefault="002A08BA" w:rsidP="000916B9">
      <w:pPr>
        <w:spacing w:line="276" w:lineRule="auto"/>
        <w:ind w:firstLine="851"/>
        <w:jc w:val="both"/>
      </w:pPr>
      <w:r w:rsidRPr="000916B9">
        <w:t>В 201</w:t>
      </w:r>
      <w:r w:rsidR="00A1010A" w:rsidRPr="000916B9">
        <w:t>5</w:t>
      </w:r>
      <w:r w:rsidRPr="000916B9">
        <w:t xml:space="preserve"> году в соответствии с договором между арендатором лесов ООО </w:t>
      </w:r>
      <w:proofErr w:type="spellStart"/>
      <w:r w:rsidRPr="000916B9">
        <w:t>Интерсолар</w:t>
      </w:r>
      <w:proofErr w:type="spellEnd"/>
      <w:r w:rsidRPr="000916B9">
        <w:t xml:space="preserve"> и администрацией Приозерского района, было выделено 2</w:t>
      </w:r>
      <w:r w:rsidR="00A1010A" w:rsidRPr="000916B9">
        <w:t>0</w:t>
      </w:r>
      <w:r w:rsidRPr="000916B9">
        <w:t xml:space="preserve">0 м3 ветровальной древесины </w:t>
      </w:r>
      <w:r w:rsidR="000B7CE7" w:rsidRPr="000916B9">
        <w:t xml:space="preserve">для обеспечения дровами льготной категории граждан, в соответствии с заявками дрова были распределены. В этом году также нами </w:t>
      </w:r>
      <w:r w:rsidR="00A1010A" w:rsidRPr="000916B9">
        <w:t xml:space="preserve">будет </w:t>
      </w:r>
      <w:r w:rsidR="000B7CE7" w:rsidRPr="000916B9">
        <w:t>подана заявка на выделение дров.</w:t>
      </w:r>
    </w:p>
    <w:p w:rsidR="00932DC7" w:rsidRPr="000916B9" w:rsidRDefault="00932DC7" w:rsidP="000916B9">
      <w:pPr>
        <w:spacing w:line="276" w:lineRule="auto"/>
        <w:ind w:firstLine="851"/>
        <w:jc w:val="both"/>
        <w:rPr>
          <w:color w:val="FF0000"/>
        </w:rPr>
      </w:pPr>
    </w:p>
    <w:p w:rsidR="00C30EAB" w:rsidRPr="000916B9" w:rsidRDefault="00C30EAB" w:rsidP="000916B9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 w:rsidRPr="000916B9">
        <w:rPr>
          <w:b/>
        </w:rPr>
        <w:t>Социальная сфера.</w:t>
      </w:r>
    </w:p>
    <w:p w:rsidR="0098496D" w:rsidRPr="000916B9" w:rsidRDefault="0098496D" w:rsidP="000916B9">
      <w:pPr>
        <w:pStyle w:val="a3"/>
        <w:spacing w:line="276" w:lineRule="auto"/>
        <w:jc w:val="both"/>
        <w:rPr>
          <w:b/>
          <w:u w:val="single"/>
        </w:rPr>
      </w:pPr>
    </w:p>
    <w:p w:rsidR="009944B8" w:rsidRPr="000916B9" w:rsidRDefault="009944B8" w:rsidP="000916B9">
      <w:pPr>
        <w:pStyle w:val="a3"/>
        <w:spacing w:line="276" w:lineRule="auto"/>
        <w:jc w:val="both"/>
        <w:rPr>
          <w:b/>
          <w:u w:val="single"/>
        </w:rPr>
      </w:pPr>
      <w:r w:rsidRPr="000916B9">
        <w:rPr>
          <w:b/>
          <w:u w:val="single"/>
        </w:rPr>
        <w:t>Демографическая ситуация.</w:t>
      </w:r>
    </w:p>
    <w:p w:rsidR="009944B8" w:rsidRPr="000916B9" w:rsidRDefault="009944B8" w:rsidP="000916B9">
      <w:pPr>
        <w:spacing w:line="276" w:lineRule="auto"/>
        <w:ind w:firstLine="900"/>
      </w:pPr>
      <w:r w:rsidRPr="000916B9">
        <w:t>В муниципальном образовании Мичуринское сельское поселение на</w:t>
      </w:r>
      <w:r w:rsidRPr="000916B9">
        <w:rPr>
          <w:b/>
        </w:rPr>
        <w:t xml:space="preserve"> 01.01.2015 года</w:t>
      </w:r>
      <w:r w:rsidRPr="000916B9">
        <w:t xml:space="preserve"> зарегистрировано 18</w:t>
      </w:r>
      <w:r w:rsidR="00A6488D" w:rsidRPr="000916B9">
        <w:t>37</w:t>
      </w:r>
      <w:r w:rsidRPr="000916B9">
        <w:t xml:space="preserve"> человек, родилось - </w:t>
      </w:r>
      <w:r w:rsidR="00A6488D" w:rsidRPr="000916B9">
        <w:t>19 детей, умерло -19</w:t>
      </w:r>
      <w:r w:rsidRPr="000916B9">
        <w:t xml:space="preserve"> человек. Большая часть населения это старше трудоспособного возраста. Что касается населения трудоспособного возраста, лишь незначительная часть трудоспособного населения трудится на предприятиях и учреждениях, расположенных на территории поселения, это в большей степени связано с близостью поселения к мегаполису, с большим предложением рабочих мест и более высокой</w:t>
      </w:r>
      <w:r w:rsidR="00A6488D" w:rsidRPr="000916B9">
        <w:t xml:space="preserve"> заработной платой.</w:t>
      </w:r>
    </w:p>
    <w:p w:rsidR="009944B8" w:rsidRPr="000916B9" w:rsidRDefault="009944B8" w:rsidP="000916B9">
      <w:pPr>
        <w:spacing w:line="276" w:lineRule="auto"/>
        <w:ind w:firstLine="900"/>
        <w:jc w:val="both"/>
      </w:pPr>
      <w:r w:rsidRPr="000916B9">
        <w:t>Основными направлениями в работе администрации и Совета депутатов Мичуринского сельского поселения на 2015 год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матерей, решение вопросов по строительству многоквартирных домов.</w:t>
      </w:r>
    </w:p>
    <w:p w:rsidR="00A6488D" w:rsidRPr="000916B9" w:rsidRDefault="00A6488D" w:rsidP="000916B9">
      <w:pPr>
        <w:spacing w:line="276" w:lineRule="auto"/>
        <w:ind w:firstLine="851"/>
        <w:jc w:val="both"/>
        <w:rPr>
          <w:b/>
          <w:u w:val="single"/>
        </w:rPr>
      </w:pPr>
    </w:p>
    <w:p w:rsidR="00AE33B4" w:rsidRPr="000916B9" w:rsidRDefault="00AE33B4" w:rsidP="000916B9">
      <w:pPr>
        <w:spacing w:line="276" w:lineRule="auto"/>
        <w:ind w:firstLine="851"/>
        <w:jc w:val="both"/>
      </w:pPr>
      <w:r w:rsidRPr="000916B9">
        <w:rPr>
          <w:b/>
          <w:u w:val="single"/>
        </w:rPr>
        <w:t>Жилищная политика.</w:t>
      </w:r>
      <w:r w:rsidRPr="000916B9">
        <w:t xml:space="preserve"> </w:t>
      </w:r>
    </w:p>
    <w:p w:rsidR="00A1010A" w:rsidRPr="000916B9" w:rsidRDefault="00A1010A" w:rsidP="000916B9">
      <w:pPr>
        <w:spacing w:line="276" w:lineRule="auto"/>
        <w:ind w:firstLine="708"/>
        <w:jc w:val="both"/>
      </w:pPr>
      <w:r w:rsidRPr="000916B9">
        <w:t xml:space="preserve">Особое внимание уделялось </w:t>
      </w:r>
      <w:proofErr w:type="gramStart"/>
      <w:r w:rsidRPr="000916B9">
        <w:t>гражданам</w:t>
      </w:r>
      <w:proofErr w:type="gramEnd"/>
      <w:r w:rsidRPr="000916B9">
        <w:t xml:space="preserve"> состоящим на учете в качестве, нуждающихся в улучшении жилищных условий.</w:t>
      </w:r>
    </w:p>
    <w:p w:rsidR="00A1010A" w:rsidRPr="000916B9" w:rsidRDefault="00A1010A" w:rsidP="000916B9">
      <w:pPr>
        <w:spacing w:line="276" w:lineRule="auto"/>
        <w:ind w:firstLine="708"/>
        <w:jc w:val="both"/>
      </w:pPr>
      <w:r w:rsidRPr="000916B9">
        <w:t>По состоянию на 01.01.2016 г. на учёте нуждающихся в жилых помещениях, предоставляемых по договорам социального найма, состоят 34 семьи (в 2015- состояло 44 семьи).</w:t>
      </w:r>
    </w:p>
    <w:p w:rsidR="00A1010A" w:rsidRPr="000916B9" w:rsidRDefault="00A1010A" w:rsidP="000916B9">
      <w:pPr>
        <w:spacing w:line="276" w:lineRule="auto"/>
        <w:ind w:firstLine="708"/>
        <w:jc w:val="both"/>
      </w:pPr>
      <w:proofErr w:type="gramStart"/>
      <w:r w:rsidRPr="000916B9">
        <w:t xml:space="preserve">За 2015 год в администрацию Мичуринского сельского поселения поступило 6 заявлений о постановке на учет в качестве нуждающихся в жилых помещениях, 4 заявителя поставлены на учет в качестве нуждающихся в жилых помещениях. </w:t>
      </w:r>
      <w:proofErr w:type="gramEnd"/>
    </w:p>
    <w:p w:rsidR="00A1010A" w:rsidRPr="000916B9" w:rsidRDefault="00A1010A" w:rsidP="000916B9">
      <w:pPr>
        <w:spacing w:line="276" w:lineRule="auto"/>
        <w:ind w:firstLine="708"/>
        <w:jc w:val="both"/>
      </w:pPr>
      <w:proofErr w:type="gramStart"/>
      <w:r w:rsidRPr="000916B9">
        <w:t xml:space="preserve">Было предоставлено 1 жилое помещение маневренного фонда гражданам, состоявшим на учете нуждающихся в жилых помещениях, предоставляемым по договорам социального найма. </w:t>
      </w:r>
      <w:proofErr w:type="gramEnd"/>
    </w:p>
    <w:p w:rsidR="00A1010A" w:rsidRPr="000916B9" w:rsidRDefault="00A1010A" w:rsidP="000916B9">
      <w:pPr>
        <w:spacing w:line="276" w:lineRule="auto"/>
        <w:ind w:firstLine="708"/>
        <w:jc w:val="both"/>
      </w:pPr>
      <w:proofErr w:type="gramStart"/>
      <w:r w:rsidRPr="000916B9">
        <w:t>Подана заявка на 4 семьи состоящих на учете в качестве нуждающихся в жилых помещениях, утративших жилье в результате пожара в 2012 году на включение в программу «Оказание поддержки гражданам, пострадавшим в результате пожара муниципального жилищного фонда».</w:t>
      </w:r>
      <w:proofErr w:type="gramEnd"/>
    </w:p>
    <w:p w:rsidR="00A1010A" w:rsidRPr="000916B9" w:rsidRDefault="00A1010A" w:rsidP="000916B9">
      <w:pPr>
        <w:spacing w:line="276" w:lineRule="auto"/>
        <w:ind w:firstLine="708"/>
        <w:jc w:val="both"/>
      </w:pPr>
      <w:r w:rsidRPr="000916B9">
        <w:t>Продолжается работа по реализации федеральных и региональных жилищных программ, в результате которых 3 семьи (10 человек) в 2015 году улучшили жилищные условия и 4 семьи включены в государственную программу «Обеспечение качественным жильем на территории Ленинградской области» на 2016 год.</w:t>
      </w:r>
    </w:p>
    <w:p w:rsidR="000C0FE0" w:rsidRPr="000916B9" w:rsidRDefault="000C0FE0" w:rsidP="000916B9">
      <w:pPr>
        <w:spacing w:line="276" w:lineRule="auto"/>
        <w:ind w:firstLine="360"/>
        <w:jc w:val="both"/>
        <w:rPr>
          <w:b/>
        </w:rPr>
      </w:pPr>
    </w:p>
    <w:p w:rsidR="000C0FE0" w:rsidRPr="000916B9" w:rsidRDefault="000C0FE0" w:rsidP="000916B9">
      <w:pPr>
        <w:spacing w:line="276" w:lineRule="auto"/>
        <w:ind w:firstLine="360"/>
        <w:jc w:val="both"/>
      </w:pPr>
      <w:r w:rsidRPr="000916B9">
        <w:t>Администрацией поселения для обеспечения качественным жильем граждан на территории муниципального образования Мичуринское сельское поселение, была закуплена квартира (48 кв</w:t>
      </w:r>
      <w:proofErr w:type="gramStart"/>
      <w:r w:rsidRPr="000916B9">
        <w:t>.м</w:t>
      </w:r>
      <w:proofErr w:type="gramEnd"/>
      <w:r w:rsidRPr="000916B9">
        <w:t xml:space="preserve">) в рамках программы переселение граждан из аварийного жилья. (29.01.2016 с гр. </w:t>
      </w:r>
      <w:proofErr w:type="spellStart"/>
      <w:r w:rsidRPr="000916B9">
        <w:t>Рассоловой</w:t>
      </w:r>
      <w:proofErr w:type="spellEnd"/>
      <w:r w:rsidRPr="000916B9">
        <w:t xml:space="preserve"> В.А. заключен договор социального найма жилого помещения по адресу: </w:t>
      </w:r>
      <w:proofErr w:type="gramStart"/>
      <w:r w:rsidRPr="000916B9">
        <w:t>Ленинградская область, Приозерский район, пос. Мичуринское, ул. Озерная, д. 7 кв. 84).</w:t>
      </w:r>
      <w:proofErr w:type="gramEnd"/>
    </w:p>
    <w:p w:rsidR="00D940DB" w:rsidRPr="000916B9" w:rsidRDefault="00D940DB" w:rsidP="000916B9">
      <w:pPr>
        <w:spacing w:line="276" w:lineRule="auto"/>
        <w:ind w:firstLine="851"/>
        <w:jc w:val="both"/>
        <w:rPr>
          <w:b/>
          <w:u w:val="single"/>
        </w:rPr>
      </w:pPr>
    </w:p>
    <w:p w:rsidR="000C666E" w:rsidRPr="000916B9" w:rsidRDefault="000C666E" w:rsidP="000916B9">
      <w:pPr>
        <w:spacing w:line="276" w:lineRule="auto"/>
        <w:ind w:firstLine="851"/>
        <w:jc w:val="both"/>
        <w:rPr>
          <w:b/>
          <w:u w:val="single"/>
        </w:rPr>
      </w:pPr>
      <w:r w:rsidRPr="000916B9">
        <w:rPr>
          <w:b/>
          <w:u w:val="single"/>
        </w:rPr>
        <w:t>Торговля и предпринимательство.</w:t>
      </w:r>
    </w:p>
    <w:p w:rsidR="009944B8" w:rsidRPr="000916B9" w:rsidRDefault="009944B8" w:rsidP="000916B9">
      <w:pPr>
        <w:spacing w:line="276" w:lineRule="auto"/>
        <w:ind w:firstLine="851"/>
        <w:jc w:val="both"/>
      </w:pPr>
      <w:r w:rsidRPr="000916B9">
        <w:t xml:space="preserve">Особенностью социально-экономического развития нашего поселения является отсутствие промышленных и сельскохозяйственных предприятий. Экономика нашего муниципального образования представлена предприятиями малого и среднего бизнеса. Всего на территории поселка </w:t>
      </w:r>
      <w:r w:rsidRPr="00981CB2">
        <w:t xml:space="preserve">расположено </w:t>
      </w:r>
      <w:r w:rsidR="00CE592B" w:rsidRPr="00981CB2">
        <w:t>1</w:t>
      </w:r>
      <w:r w:rsidR="00981CB2" w:rsidRPr="00981CB2">
        <w:t>6</w:t>
      </w:r>
      <w:r w:rsidRPr="00981CB2">
        <w:t xml:space="preserve"> торговых точек, </w:t>
      </w:r>
      <w:r w:rsidR="00CE592B" w:rsidRPr="00981CB2">
        <w:t>11</w:t>
      </w:r>
      <w:r w:rsidRPr="00981CB2">
        <w:t xml:space="preserve"> - индивидуальных</w:t>
      </w:r>
      <w:r w:rsidRPr="000916B9">
        <w:t xml:space="preserve"> предпринимателей занимаются предоставлением</w:t>
      </w:r>
      <w:r w:rsidR="00A6488D" w:rsidRPr="000916B9">
        <w:t xml:space="preserve"> услуг населению.</w:t>
      </w:r>
    </w:p>
    <w:p w:rsidR="009944B8" w:rsidRPr="00B2430F" w:rsidRDefault="009944B8" w:rsidP="000916B9">
      <w:pPr>
        <w:spacing w:line="276" w:lineRule="auto"/>
        <w:ind w:firstLine="851"/>
        <w:jc w:val="both"/>
      </w:pPr>
      <w:r w:rsidRPr="00B2430F">
        <w:t>В настоящее время цены в наших продуктовых магазинах достаточно высоки, что вызывает недовольство населения. Выровнять данную ситуацию может только приход на территорию крупного оптовика и</w:t>
      </w:r>
      <w:r w:rsidR="000C666E" w:rsidRPr="00B2430F">
        <w:t xml:space="preserve"> </w:t>
      </w:r>
      <w:r w:rsidRPr="00B2430F">
        <w:t>соответственно, строительство торгового центра.</w:t>
      </w:r>
    </w:p>
    <w:p w:rsidR="009944B8" w:rsidRPr="00B2430F" w:rsidRDefault="009944B8" w:rsidP="000916B9">
      <w:pPr>
        <w:spacing w:line="276" w:lineRule="auto"/>
        <w:ind w:firstLine="851"/>
        <w:jc w:val="both"/>
      </w:pPr>
      <w:r w:rsidRPr="00B2430F">
        <w:t>Что касается деятельности наших промышленно-строительных предприятия и их дальнейшего развития, это ООО «</w:t>
      </w:r>
      <w:r w:rsidR="00A6488D" w:rsidRPr="00B2430F">
        <w:t xml:space="preserve">Домик» - </w:t>
      </w:r>
      <w:r w:rsidRPr="00B2430F">
        <w:t>ген</w:t>
      </w:r>
      <w:proofErr w:type="gramStart"/>
      <w:r w:rsidRPr="00B2430F">
        <w:t>.д</w:t>
      </w:r>
      <w:proofErr w:type="gramEnd"/>
      <w:r w:rsidRPr="00B2430F">
        <w:t>иректор Жуков В.В. Основной вид деятельности прои</w:t>
      </w:r>
      <w:bookmarkStart w:id="0" w:name="_GoBack"/>
      <w:bookmarkEnd w:id="0"/>
      <w:r w:rsidRPr="00B2430F">
        <w:t>зводство железобетонных конструкций, строительство индивидуальных жилых домов, производство пиломатериалов, оказание транспортных, погрузочно-разгрузочных услуг</w:t>
      </w:r>
      <w:r w:rsidR="00AE33B4" w:rsidRPr="00B2430F">
        <w:t>.</w:t>
      </w:r>
    </w:p>
    <w:p w:rsidR="00B2430F" w:rsidRPr="00B2430F" w:rsidRDefault="00CE592B" w:rsidP="000916B9">
      <w:pPr>
        <w:spacing w:line="276" w:lineRule="auto"/>
        <w:ind w:firstLine="360"/>
        <w:jc w:val="both"/>
      </w:pPr>
      <w:r w:rsidRPr="00B2430F">
        <w:t>ООО «Квартал»</w:t>
      </w:r>
      <w:r w:rsidR="00BB5D09" w:rsidRPr="00B2430F">
        <w:t xml:space="preserve"> - занима</w:t>
      </w:r>
      <w:r w:rsidR="00B2430F" w:rsidRPr="00B2430F">
        <w:t>ется</w:t>
      </w:r>
      <w:r w:rsidR="00BB5D09" w:rsidRPr="00B2430F">
        <w:t xml:space="preserve"> строительством жилых домов, оказанием транспортных, погрузочно-разгрузочных услуг. </w:t>
      </w:r>
    </w:p>
    <w:p w:rsidR="00CE592B" w:rsidRPr="00B2430F" w:rsidRDefault="00BB5D09" w:rsidP="000916B9">
      <w:pPr>
        <w:spacing w:line="276" w:lineRule="auto"/>
        <w:ind w:firstLine="360"/>
        <w:jc w:val="both"/>
      </w:pPr>
      <w:r w:rsidRPr="00B2430F">
        <w:t>Так же в 201</w:t>
      </w:r>
      <w:r w:rsidR="00B2430F" w:rsidRPr="00B2430F">
        <w:t>5</w:t>
      </w:r>
      <w:r w:rsidRPr="00B2430F">
        <w:t xml:space="preserve"> году </w:t>
      </w:r>
      <w:r w:rsidR="00E61BB0" w:rsidRPr="00B2430F">
        <w:t xml:space="preserve">предприятия </w:t>
      </w:r>
      <w:r w:rsidRPr="00B2430F">
        <w:t>оказывали услуги администрации поселка по расчистке снега, уборке мусора, благоустройству поселка.</w:t>
      </w:r>
    </w:p>
    <w:p w:rsidR="0007425B" w:rsidRPr="000916B9" w:rsidRDefault="0007425B" w:rsidP="000916B9">
      <w:pPr>
        <w:spacing w:line="276" w:lineRule="auto"/>
        <w:jc w:val="both"/>
        <w:rPr>
          <w:color w:val="FF0000"/>
        </w:rPr>
      </w:pPr>
    </w:p>
    <w:p w:rsidR="00CA0FEF" w:rsidRPr="000916B9" w:rsidRDefault="00CA0FEF" w:rsidP="000916B9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 w:rsidRPr="000916B9">
        <w:rPr>
          <w:b/>
        </w:rPr>
        <w:t>Сфера градостроительства и землеустройства.</w:t>
      </w:r>
    </w:p>
    <w:p w:rsidR="008474BC" w:rsidRPr="000916B9" w:rsidRDefault="008474BC" w:rsidP="000916B9">
      <w:pPr>
        <w:pStyle w:val="a3"/>
        <w:spacing w:line="276" w:lineRule="auto"/>
        <w:jc w:val="both"/>
        <w:rPr>
          <w:b/>
          <w:color w:val="FF0000"/>
          <w:u w:val="single"/>
        </w:rPr>
      </w:pPr>
    </w:p>
    <w:p w:rsidR="005F54A3" w:rsidRPr="000916B9" w:rsidRDefault="005F54A3" w:rsidP="000916B9">
      <w:pPr>
        <w:spacing w:line="276" w:lineRule="auto"/>
        <w:ind w:firstLine="720"/>
        <w:jc w:val="both"/>
      </w:pPr>
      <w:r w:rsidRPr="000916B9">
        <w:t xml:space="preserve">Реализация </w:t>
      </w:r>
      <w:r w:rsidRPr="000916B9">
        <w:rPr>
          <w:b/>
          <w:u w:val="single"/>
        </w:rPr>
        <w:t>Областного закона № 105-ОЗ от 14.10.2008 года</w:t>
      </w:r>
      <w:r w:rsidRPr="000916B9">
        <w:t xml:space="preserve"> “О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области” по состоянию на 01.01.2016г.:</w:t>
      </w:r>
    </w:p>
    <w:p w:rsidR="005F54A3" w:rsidRPr="000916B9" w:rsidRDefault="005F54A3" w:rsidP="000916B9">
      <w:pPr>
        <w:pStyle w:val="a3"/>
        <w:numPr>
          <w:ilvl w:val="0"/>
          <w:numId w:val="22"/>
        </w:numPr>
        <w:spacing w:line="276" w:lineRule="auto"/>
        <w:jc w:val="both"/>
      </w:pPr>
      <w:r w:rsidRPr="000916B9">
        <w:t xml:space="preserve">всего с начала действия 105-ОЗ в поселении поставлено на очередь 168 граждан, предоставлено земельных участков 156 гражданам, из них в 2015 году получили земельные участки 13 граждан, в том числе 1 многодетная семья. В очереди на предоставление земельного участка в аренду - 13 человек. </w:t>
      </w:r>
    </w:p>
    <w:p w:rsidR="005F54A3" w:rsidRPr="000916B9" w:rsidRDefault="005F54A3" w:rsidP="000916B9">
      <w:pPr>
        <w:pStyle w:val="a3"/>
        <w:numPr>
          <w:ilvl w:val="0"/>
          <w:numId w:val="22"/>
        </w:numPr>
        <w:spacing w:line="276" w:lineRule="auto"/>
        <w:jc w:val="both"/>
      </w:pPr>
      <w:r w:rsidRPr="000916B9">
        <w:t xml:space="preserve">ведутся подготовительные </w:t>
      </w:r>
      <w:proofErr w:type="spellStart"/>
      <w:r w:rsidRPr="000916B9">
        <w:t>предпроектные</w:t>
      </w:r>
      <w:proofErr w:type="spellEnd"/>
      <w:r w:rsidRPr="000916B9">
        <w:t xml:space="preserve"> работы массива по ул. </w:t>
      </w:r>
      <w:proofErr w:type="gramStart"/>
      <w:r w:rsidRPr="000916B9">
        <w:t>Железнодорожная</w:t>
      </w:r>
      <w:proofErr w:type="gramEnd"/>
      <w:r w:rsidRPr="000916B9">
        <w:t xml:space="preserve"> (район старой платформы) площадью 3 га, что позволит обеспечить до 20 граждан (из них 5 для многодетных семей).</w:t>
      </w:r>
    </w:p>
    <w:p w:rsidR="00BB2921" w:rsidRPr="000916B9" w:rsidRDefault="00BB2921" w:rsidP="000916B9">
      <w:pPr>
        <w:pStyle w:val="a3"/>
        <w:numPr>
          <w:ilvl w:val="0"/>
          <w:numId w:val="22"/>
        </w:numPr>
        <w:spacing w:line="276" w:lineRule="auto"/>
        <w:jc w:val="both"/>
      </w:pPr>
      <w:r w:rsidRPr="000916B9">
        <w:t>закончены работы по проектированию инженерно-транспортной инфраструктуры объекта «Массив ИЖС-2» по ул. Больничная горка</w:t>
      </w:r>
      <w:proofErr w:type="gramStart"/>
      <w:r w:rsidRPr="000916B9">
        <w:t>.</w:t>
      </w:r>
      <w:proofErr w:type="gramEnd"/>
      <w:r w:rsidRPr="000916B9">
        <w:t xml:space="preserve"> (</w:t>
      </w:r>
      <w:proofErr w:type="gramStart"/>
      <w:r w:rsidRPr="000916B9">
        <w:t>в</w:t>
      </w:r>
      <w:proofErr w:type="gramEnd"/>
      <w:r w:rsidRPr="000916B9">
        <w:t xml:space="preserve"> 2016 году планируется начать строительство дорог и водопроводной сети).</w:t>
      </w:r>
    </w:p>
    <w:p w:rsidR="005F54A3" w:rsidRPr="000916B9" w:rsidRDefault="00BB2921" w:rsidP="000916B9">
      <w:pPr>
        <w:spacing w:line="276" w:lineRule="auto"/>
        <w:ind w:left="360" w:firstLine="348"/>
        <w:jc w:val="both"/>
      </w:pPr>
      <w:r w:rsidRPr="000916B9">
        <w:t>За 2015 год н</w:t>
      </w:r>
      <w:r w:rsidR="005F54A3" w:rsidRPr="000916B9">
        <w:t>ачата работа по инвентаризации адресной базы поселения и ввод информации в ФИАС (федеральная информационная адресная система):</w:t>
      </w:r>
    </w:p>
    <w:p w:rsidR="005F54A3" w:rsidRPr="000916B9" w:rsidRDefault="00BB2921" w:rsidP="000916B9">
      <w:pPr>
        <w:spacing w:line="276" w:lineRule="auto"/>
        <w:jc w:val="both"/>
      </w:pPr>
      <w:r w:rsidRPr="000916B9">
        <w:tab/>
        <w:t>С</w:t>
      </w:r>
      <w:r w:rsidR="005F54A3" w:rsidRPr="000916B9">
        <w:t xml:space="preserve">верка и уточнение почтовых адресов домов и земельных участков: </w:t>
      </w:r>
    </w:p>
    <w:p w:rsidR="005F54A3" w:rsidRPr="000916B9" w:rsidRDefault="005F54A3" w:rsidP="000916B9">
      <w:pPr>
        <w:spacing w:line="276" w:lineRule="auto"/>
        <w:jc w:val="both"/>
      </w:pPr>
      <w:r w:rsidRPr="000916B9">
        <w:t xml:space="preserve">всего в поселке </w:t>
      </w:r>
      <w:proofErr w:type="gramStart"/>
      <w:r w:rsidRPr="000916B9">
        <w:t>Мичуринское</w:t>
      </w:r>
      <w:proofErr w:type="gramEnd"/>
      <w:r w:rsidRPr="000916B9">
        <w:t xml:space="preserve"> 44 элемента улично-дорожной сети, а именно: 10 переулков, 2 аллеи и 32 улицы. В 2015 году было присвоено 2 новых наименования – это пер. Родниковый (п. Мичуринское) и ул. </w:t>
      </w:r>
      <w:proofErr w:type="gramStart"/>
      <w:r w:rsidRPr="000916B9">
        <w:t>Земляничная</w:t>
      </w:r>
      <w:proofErr w:type="gramEnd"/>
      <w:r w:rsidRPr="000916B9">
        <w:t xml:space="preserve"> (ДНП «Квартет»)</w:t>
      </w:r>
    </w:p>
    <w:p w:rsidR="005F54A3" w:rsidRPr="000916B9" w:rsidRDefault="005F54A3" w:rsidP="000916B9">
      <w:pPr>
        <w:pStyle w:val="a3"/>
        <w:numPr>
          <w:ilvl w:val="0"/>
          <w:numId w:val="23"/>
        </w:numPr>
        <w:spacing w:line="276" w:lineRule="auto"/>
        <w:jc w:val="both"/>
      </w:pPr>
      <w:r w:rsidRPr="000916B9">
        <w:t xml:space="preserve">присвоение почтовых адресов новым домам и земельным участкам   – 89 </w:t>
      </w:r>
    </w:p>
    <w:p w:rsidR="005F54A3" w:rsidRPr="000916B9" w:rsidRDefault="005F54A3" w:rsidP="000916B9">
      <w:pPr>
        <w:spacing w:line="276" w:lineRule="auto"/>
        <w:ind w:firstLine="360"/>
        <w:jc w:val="both"/>
      </w:pPr>
      <w:r w:rsidRPr="000916B9">
        <w:t>Поставлены на кадастровый учет участки:</w:t>
      </w:r>
    </w:p>
    <w:p w:rsidR="005F54A3" w:rsidRPr="000916B9" w:rsidRDefault="005F54A3" w:rsidP="000916B9">
      <w:pPr>
        <w:pStyle w:val="a3"/>
        <w:numPr>
          <w:ilvl w:val="0"/>
          <w:numId w:val="24"/>
        </w:numPr>
        <w:spacing w:line="276" w:lineRule="auto"/>
        <w:jc w:val="both"/>
      </w:pPr>
      <w:r w:rsidRPr="000916B9">
        <w:t>д.10 по ул. Первомайская (аварийный).</w:t>
      </w:r>
    </w:p>
    <w:p w:rsidR="005F54A3" w:rsidRPr="000916B9" w:rsidRDefault="005F54A3" w:rsidP="000916B9">
      <w:pPr>
        <w:pStyle w:val="a3"/>
        <w:numPr>
          <w:ilvl w:val="0"/>
          <w:numId w:val="24"/>
        </w:numPr>
        <w:spacing w:line="276" w:lineRule="auto"/>
        <w:jc w:val="both"/>
      </w:pPr>
      <w:r w:rsidRPr="000916B9">
        <w:t xml:space="preserve">. 39а, 41а, 26 по ул. Первомайская </w:t>
      </w:r>
    </w:p>
    <w:p w:rsidR="005F54A3" w:rsidRPr="000916B9" w:rsidRDefault="005F54A3" w:rsidP="000916B9">
      <w:pPr>
        <w:spacing w:line="276" w:lineRule="auto"/>
        <w:jc w:val="both"/>
      </w:pPr>
      <w:r w:rsidRPr="000916B9">
        <w:tab/>
        <w:t>Подготовлено планировочное обоснование границы зоны огородов  по ул. Клубная, что позволит гражданам, использующим земельные участки под огород, оформить свои права  в установленном  порядке, заключить договора аренды.</w:t>
      </w:r>
    </w:p>
    <w:p w:rsidR="005F54A3" w:rsidRPr="000916B9" w:rsidRDefault="005F54A3" w:rsidP="000916B9">
      <w:pPr>
        <w:spacing w:line="276" w:lineRule="auto"/>
        <w:ind w:firstLine="708"/>
        <w:jc w:val="both"/>
      </w:pPr>
      <w:r w:rsidRPr="000916B9">
        <w:rPr>
          <w:u w:val="single"/>
        </w:rPr>
        <w:t>Муниципальный земельный контроль</w:t>
      </w:r>
      <w:r w:rsidRPr="000916B9">
        <w:t>.</w:t>
      </w:r>
    </w:p>
    <w:p w:rsidR="005F54A3" w:rsidRPr="000916B9" w:rsidRDefault="005F54A3" w:rsidP="000916B9">
      <w:pPr>
        <w:pStyle w:val="a3"/>
        <w:numPr>
          <w:ilvl w:val="0"/>
          <w:numId w:val="23"/>
        </w:numPr>
        <w:spacing w:line="276" w:lineRule="auto"/>
        <w:jc w:val="both"/>
      </w:pPr>
      <w:r w:rsidRPr="000916B9">
        <w:t>проведено 4 внеплановые проверки, по 2-м из них составлены протоколы об административном правонарушении (штраф по 5 тыс. руб. каждый).</w:t>
      </w:r>
    </w:p>
    <w:p w:rsidR="00A6488D" w:rsidRPr="000916B9" w:rsidRDefault="00A6488D" w:rsidP="000916B9">
      <w:pPr>
        <w:pStyle w:val="a3"/>
        <w:spacing w:line="276" w:lineRule="auto"/>
        <w:jc w:val="both"/>
      </w:pPr>
    </w:p>
    <w:p w:rsidR="00932DC7" w:rsidRPr="000916B9" w:rsidRDefault="00932DC7" w:rsidP="000916B9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 w:rsidRPr="000916B9">
        <w:rPr>
          <w:b/>
        </w:rPr>
        <w:t>Культурно-оздоровительная сфера.</w:t>
      </w:r>
    </w:p>
    <w:p w:rsidR="008474BC" w:rsidRPr="000916B9" w:rsidRDefault="008474BC" w:rsidP="000916B9">
      <w:pPr>
        <w:pStyle w:val="a3"/>
        <w:spacing w:line="276" w:lineRule="auto"/>
        <w:jc w:val="both"/>
        <w:rPr>
          <w:b/>
        </w:rPr>
      </w:pPr>
    </w:p>
    <w:p w:rsidR="000D4DDD" w:rsidRPr="000916B9" w:rsidRDefault="00386EDE" w:rsidP="000916B9">
      <w:pPr>
        <w:spacing w:line="276" w:lineRule="auto"/>
        <w:ind w:firstLine="720"/>
        <w:jc w:val="both"/>
      </w:pPr>
      <w:r w:rsidRPr="000916B9">
        <w:rPr>
          <w:b/>
          <w:u w:val="single"/>
        </w:rPr>
        <w:t>Работа культурно-досугового объединения</w:t>
      </w:r>
      <w:r w:rsidRPr="000916B9">
        <w:t>.</w:t>
      </w:r>
      <w:r w:rsidRPr="000916B9">
        <w:rPr>
          <w:color w:val="FF0000"/>
        </w:rPr>
        <w:t xml:space="preserve"> </w:t>
      </w:r>
      <w:r w:rsidRPr="000916B9">
        <w:t xml:space="preserve">Основной задачей нашего культурно-досугового объединения является привлечение к культурно-досуговой деятельности широких масс населения, создание условий для развития самодеятельного народного творчества. </w:t>
      </w:r>
    </w:p>
    <w:p w:rsidR="00A6488D" w:rsidRPr="000916B9" w:rsidRDefault="00A6488D" w:rsidP="000916B9">
      <w:pPr>
        <w:spacing w:line="276" w:lineRule="auto"/>
        <w:ind w:firstLine="720"/>
        <w:jc w:val="both"/>
      </w:pPr>
      <w:r w:rsidRPr="000916B9">
        <w:t xml:space="preserve">Значимым событием 2015 года стало 70-летие Дня Победы. Администрацией СП совместно с КДО Мичуринское были организованы ряд мероприятий, направленные на празднование этой даты. Одним из самых волнующих мероприятий стала акция «Бессмертный полк» и возложение венков и цветов к братскому захоронению в п. Мичуринское. 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 xml:space="preserve">Было организовано вручение юбилейных медалей участникам ВОВ. Жители </w:t>
      </w:r>
      <w:proofErr w:type="gramStart"/>
      <w:r w:rsidRPr="000916B9">
        <w:t>Мичуринского</w:t>
      </w:r>
      <w:proofErr w:type="gramEnd"/>
      <w:r w:rsidRPr="000916B9">
        <w:t xml:space="preserve"> приняли участие в митинге. 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 xml:space="preserve">В поселке на базе Совета молодежи создан «Волонтерский корпус Победы» благодаря </w:t>
      </w:r>
      <w:proofErr w:type="gramStart"/>
      <w:r w:rsidRPr="000916B9">
        <w:t>которому</w:t>
      </w:r>
      <w:proofErr w:type="gramEnd"/>
      <w:r w:rsidRPr="000916B9">
        <w:t xml:space="preserve"> были проведены акции «Сирень Победы», «Стена памяти». В течени</w:t>
      </w:r>
      <w:proofErr w:type="gramStart"/>
      <w:r w:rsidRPr="000916B9">
        <w:t>и</w:t>
      </w:r>
      <w:proofErr w:type="gramEnd"/>
      <w:r w:rsidRPr="000916B9">
        <w:t xml:space="preserve"> всего года волонтерами оказывалась индивидуальная помощь ветеранам ВОВ.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>Прошли праздничные концерты и огоньки для Ветеранов.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>В течени</w:t>
      </w:r>
      <w:proofErr w:type="gramStart"/>
      <w:r w:rsidRPr="000916B9">
        <w:t>и</w:t>
      </w:r>
      <w:proofErr w:type="gramEnd"/>
      <w:r w:rsidRPr="000916B9">
        <w:t xml:space="preserve"> 2015 года в поселке Мичуринское были организованы и проведены следующие мероприятия. Можно отметить такие мероприятия как «День поселка», «Праздник Иван Купала», «Масленица», «День пожилого человека», «День инвалида», праздничный концерт ко Дню 8 Марта и шоу программа ко Дню Матери.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 xml:space="preserve">Хочется отметить введение нового праздника для нашего поселения это «Приезд Деда Мороза», который включал в себя благотворительную ярмарку, концертно-игровую программу и торжественное появление Деда Мороза и Снегурочки, что явилось ярким началом череды Новогодних мероприятий. </w:t>
      </w:r>
      <w:proofErr w:type="gramStart"/>
      <w:r w:rsidRPr="000916B9">
        <w:t>Кульминацией</w:t>
      </w:r>
      <w:proofErr w:type="gramEnd"/>
      <w:r w:rsidRPr="000916B9">
        <w:t xml:space="preserve"> которых стала новогодняя сказка для детей «Чудеса в волшебном лесу».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>Большая работа велась для детей и с участием детей. Были проведены такие мероприятия как, «День защиты детей», «</w:t>
      </w:r>
      <w:proofErr w:type="spellStart"/>
      <w:r w:rsidRPr="000916B9">
        <w:t>Светофоркин</w:t>
      </w:r>
      <w:proofErr w:type="spellEnd"/>
      <w:proofErr w:type="gramStart"/>
      <w:r w:rsidRPr="000916B9">
        <w:t>»-</w:t>
      </w:r>
      <w:proofErr w:type="gramEnd"/>
      <w:r w:rsidRPr="000916B9">
        <w:t>игра по правилам дорожного движения, «В гостях у сказки».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 xml:space="preserve">Наше клубное учреждение тесно сотрудничает с театром на </w:t>
      </w:r>
      <w:proofErr w:type="gramStart"/>
      <w:r w:rsidRPr="000916B9">
        <w:t>Васильевском</w:t>
      </w:r>
      <w:proofErr w:type="gramEnd"/>
      <w:r w:rsidRPr="000916B9">
        <w:t>. На площадке Мичуринского аграрного техникума были организованы и проведены спектакли для детей, и для жителей нашего поселка. На данный момент сотрудничество продолжается и 26 февраля мы приглашаем всех на спектакль «Последний троллейбус» (для взрослых).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 xml:space="preserve">Дети дошкольного и школьного возраста активно посещают «Изостудию» Культурно-досугового объединения. Руководитель изостудии Боброва Наталья Григорьевна, выставки которого размещаются в школе и в актовом зале техникума. 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proofErr w:type="gramStart"/>
      <w:r w:rsidRPr="000916B9">
        <w:t>По прежнему</w:t>
      </w:r>
      <w:proofErr w:type="gramEnd"/>
      <w:r w:rsidRPr="000916B9">
        <w:t xml:space="preserve"> гордостью нашего поселения остается вокальный ансамбль «Русская песня», который принимает участие во всех мероприятиях поселка. </w:t>
      </w:r>
    </w:p>
    <w:p w:rsidR="00A6488D" w:rsidRPr="000916B9" w:rsidRDefault="00A6488D" w:rsidP="000916B9">
      <w:pPr>
        <w:spacing w:line="276" w:lineRule="auto"/>
        <w:jc w:val="both"/>
      </w:pPr>
      <w:r w:rsidRPr="000916B9">
        <w:t xml:space="preserve">В 2015 году ансамбль стал победителем районного фестиваля «Души прекрасные порывы» посвященного 70-летию Победы в Великой Отечественной войне. </w:t>
      </w:r>
      <w:proofErr w:type="gramStart"/>
      <w:r w:rsidRPr="000916B9">
        <w:t>Награжден</w:t>
      </w:r>
      <w:proofErr w:type="gramEnd"/>
      <w:r w:rsidRPr="000916B9">
        <w:t xml:space="preserve"> дипломом участника вокально-хорового культурного проекта «Колокола Победы»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>В 2015 году у ансамбля появились коллективы-спутники. «Русская песня МИКС» и ансамбль «Солнышки», что способствует вовлечению в хоровое пение всех возрастных групп и разнообразию репертуара.</w:t>
      </w:r>
    </w:p>
    <w:p w:rsidR="00A6488D" w:rsidRPr="000916B9" w:rsidRDefault="00A6488D" w:rsidP="000916B9">
      <w:pPr>
        <w:spacing w:line="276" w:lineRule="auto"/>
        <w:jc w:val="both"/>
      </w:pPr>
      <w:r w:rsidRPr="000916B9">
        <w:t>Руководитель ансамбля Иванов Анатолий Николаевич.</w:t>
      </w:r>
    </w:p>
    <w:p w:rsidR="00A6488D" w:rsidRPr="000916B9" w:rsidRDefault="00A6488D" w:rsidP="000916B9">
      <w:pPr>
        <w:spacing w:line="276" w:lineRule="auto"/>
        <w:jc w:val="both"/>
      </w:pPr>
      <w:r w:rsidRPr="000916B9">
        <w:t>Ансамбль существует с 1989 года.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>В очередной раз представители старшего поколения становятся участниками «Ветеранского подворья» В этом году в г. Приозерске наше поселение представляла Григорьева Лариса Кирилловна. Она стала дипломантом конкурса.</w:t>
      </w:r>
    </w:p>
    <w:p w:rsidR="0032545C" w:rsidRPr="000916B9" w:rsidRDefault="0032545C" w:rsidP="000916B9">
      <w:pPr>
        <w:spacing w:line="276" w:lineRule="auto"/>
        <w:ind w:firstLine="720"/>
        <w:jc w:val="both"/>
        <w:rPr>
          <w:b/>
          <w:color w:val="FF0000"/>
          <w:u w:val="single"/>
        </w:rPr>
      </w:pPr>
    </w:p>
    <w:p w:rsidR="000D4DDD" w:rsidRPr="000916B9" w:rsidRDefault="00B737F7" w:rsidP="000916B9">
      <w:pPr>
        <w:spacing w:line="276" w:lineRule="auto"/>
        <w:ind w:firstLine="720"/>
        <w:jc w:val="both"/>
      </w:pPr>
      <w:r w:rsidRPr="000916B9">
        <w:rPr>
          <w:b/>
          <w:u w:val="single"/>
        </w:rPr>
        <w:t xml:space="preserve">К полномочиям администрации относится </w:t>
      </w:r>
      <w:proofErr w:type="gramStart"/>
      <w:r w:rsidRPr="000916B9">
        <w:rPr>
          <w:b/>
          <w:u w:val="single"/>
        </w:rPr>
        <w:t>развитие</w:t>
      </w:r>
      <w:proofErr w:type="gramEnd"/>
      <w:r w:rsidRPr="000916B9">
        <w:rPr>
          <w:b/>
          <w:u w:val="single"/>
        </w:rPr>
        <w:t xml:space="preserve"> и популяризация массового спорта</w:t>
      </w:r>
      <w:r w:rsidRPr="000916B9">
        <w:rPr>
          <w:b/>
          <w:color w:val="FF0000"/>
        </w:rPr>
        <w:t xml:space="preserve"> </w:t>
      </w:r>
      <w:r w:rsidRPr="000916B9">
        <w:t>куда вкладывается много сил и средств.</w:t>
      </w:r>
    </w:p>
    <w:p w:rsidR="00A6488D" w:rsidRPr="000916B9" w:rsidRDefault="00A6488D" w:rsidP="000916B9">
      <w:pPr>
        <w:spacing w:line="276" w:lineRule="auto"/>
        <w:ind w:firstLine="720"/>
        <w:jc w:val="both"/>
      </w:pPr>
      <w:r w:rsidRPr="000916B9">
        <w:t>Здоровье – это основа счастливой и полноценной жизни. Люди, соблюдающие здоровый образ жизни, не только дольше живут, но и сохраняют позитивное отношение к жизни. Администрация Мичуринского сельского поселения считает одной из приоритетных задач – создание благоприятных условий, позволяющим жителям поселения вести здоровый образ жизни и заниматься спортом.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>На территории поселения активно развивается футбол – футбольная команда «Респект» продолжает участвовать в соревнованиях и занимать призовые места. Это рождественский кубок среди мужских команд – 1м, Чемпионат Приозерского района среди мужских команд по футболу на снегу – 3 м, многочисленные победы в турнирах различного ранга. Сейчас клуб занимает 1 место в районном чемпионате по футболу среди 2002 г.р.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 xml:space="preserve">В нашем поселении спортом занимаются от </w:t>
      </w:r>
      <w:proofErr w:type="gramStart"/>
      <w:r w:rsidRPr="000916B9">
        <w:t>мала</w:t>
      </w:r>
      <w:proofErr w:type="gramEnd"/>
      <w:r w:rsidRPr="000916B9">
        <w:t xml:space="preserve"> до велика. Не только юношеская спортивная Команда поселения активно участвует во всех районных </w:t>
      </w:r>
      <w:proofErr w:type="gramStart"/>
      <w:r w:rsidRPr="000916B9">
        <w:t>соревнованиях</w:t>
      </w:r>
      <w:proofErr w:type="gramEnd"/>
      <w:r w:rsidRPr="000916B9">
        <w:t xml:space="preserve"> и команда пожилого возраста участвует в спартакиаде поселений.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>В посёлке работают секции на базе школы лыжные гонки, горные лыжи, в техникуме работают секции волейбола, футбола, настольного тенниса, гиревого спорта, ОФП, с 2015 года открыты группы Ритмопластики для детей, группа фитнеса на платной основе.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>В поселении работают 2 преподавателя по физической культуре в техникуме, один учитель физкультуры в школе, два тренера по лыжным гонкам, один инструктор по спорту в поселении, два тренера по футболу, один тренер по адаптивной гимнастике и фитнесу.</w:t>
      </w:r>
    </w:p>
    <w:p w:rsidR="00A6488D" w:rsidRPr="000916B9" w:rsidRDefault="00A6488D" w:rsidP="000916B9">
      <w:pPr>
        <w:pStyle w:val="af1"/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16B9">
        <w:rPr>
          <w:rFonts w:ascii="Times New Roman" w:hAnsi="Times New Roman"/>
          <w:sz w:val="24"/>
        </w:rPr>
        <w:tab/>
        <w:t xml:space="preserve">Студенты техникума занимают призовые места на областной спартакиаде среди учащихся СПО, принимают участие в областных, районных соревнованиях, турнирах, фестивалях. Школьники являются призёрами и победителями районной и областной спартакиады в различных видах. На базе  Мичуринской СОШ создан и функционирует спортивный клуб, учащиеся школы занимают призовые места в Школьной лиге спорта. 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 xml:space="preserve">Проводится в посёлке турнир по футболу памяти Ткаченко В.Ф., Дни здоровья, мероприятия по вовлечению молодёжи в спортивную жизнь посёлка, проведёна спартакиада поселения, волейбольная Солянка с участием команд из Раздолья, Сосново, Петровского, Мичуринского. 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 xml:space="preserve">Наши спортсмены активно выступают в составе сборной Приозерского района. Так ученики школы заняли 2 место в Гатчине в областных соревнованиях по </w:t>
      </w:r>
      <w:proofErr w:type="spellStart"/>
      <w:r w:rsidRPr="000916B9">
        <w:t>флорболу</w:t>
      </w:r>
      <w:proofErr w:type="spellEnd"/>
      <w:r w:rsidRPr="000916B9">
        <w:t>, а молодёжь посёлка смогла занять итоговое 2 место в областном спортивном фестивале «Здоровье-это здорово!» в Выборге.</w:t>
      </w:r>
    </w:p>
    <w:p w:rsidR="00A6488D" w:rsidRPr="000916B9" w:rsidRDefault="00A6488D" w:rsidP="000916B9">
      <w:pPr>
        <w:spacing w:line="276" w:lineRule="auto"/>
        <w:ind w:firstLine="708"/>
        <w:jc w:val="both"/>
      </w:pPr>
      <w:r w:rsidRPr="000916B9">
        <w:t xml:space="preserve">На территории поселения особой популярностью пользуется футбол детский, футбол среди взрослых, лыжные гонки, горные лыжи, волейбол, скандинавская ходьба. Лучшими спортсменами </w:t>
      </w:r>
      <w:proofErr w:type="gramStart"/>
      <w:r w:rsidRPr="000916B9">
        <w:t>признаны</w:t>
      </w:r>
      <w:proofErr w:type="gramEnd"/>
      <w:r w:rsidRPr="000916B9">
        <w:t xml:space="preserve"> </w:t>
      </w:r>
      <w:proofErr w:type="spellStart"/>
      <w:r w:rsidRPr="000916B9">
        <w:t>Любомирский</w:t>
      </w:r>
      <w:proofErr w:type="spellEnd"/>
      <w:r w:rsidRPr="000916B9">
        <w:t xml:space="preserve"> Дмитрий, Шмаков Алексей, Звягин Даниил, Ясинская Анастасия, </w:t>
      </w:r>
      <w:proofErr w:type="spellStart"/>
      <w:r w:rsidRPr="000916B9">
        <w:t>Реунок</w:t>
      </w:r>
      <w:proofErr w:type="spellEnd"/>
      <w:r w:rsidRPr="000916B9">
        <w:t xml:space="preserve"> Сергей, Смирнов Влад.</w:t>
      </w:r>
    </w:p>
    <w:p w:rsidR="00A6488D" w:rsidRPr="000916B9" w:rsidRDefault="00A6488D" w:rsidP="000916B9">
      <w:pPr>
        <w:spacing w:line="276" w:lineRule="auto"/>
        <w:ind w:firstLine="708"/>
        <w:jc w:val="both"/>
      </w:pPr>
    </w:p>
    <w:p w:rsidR="00E34464" w:rsidRPr="000916B9" w:rsidRDefault="00E34464" w:rsidP="000916B9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 w:rsidRPr="000916B9">
        <w:rPr>
          <w:b/>
        </w:rPr>
        <w:t>Заключительная часть.</w:t>
      </w:r>
    </w:p>
    <w:p w:rsidR="00103994" w:rsidRPr="000916B9" w:rsidRDefault="00103994" w:rsidP="000916B9">
      <w:pPr>
        <w:spacing w:line="276" w:lineRule="auto"/>
        <w:ind w:firstLine="709"/>
        <w:jc w:val="both"/>
        <w:rPr>
          <w:b/>
          <w:color w:val="FF0000"/>
          <w:u w:val="single"/>
        </w:rPr>
      </w:pPr>
    </w:p>
    <w:p w:rsidR="00634678" w:rsidRPr="000916B9" w:rsidRDefault="00634678" w:rsidP="000916B9">
      <w:pPr>
        <w:spacing w:line="276" w:lineRule="auto"/>
        <w:jc w:val="both"/>
        <w:rPr>
          <w:b/>
        </w:rPr>
      </w:pPr>
      <w:r w:rsidRPr="000916B9">
        <w:rPr>
          <w:b/>
        </w:rPr>
        <w:t>Задачи на 2016 год</w:t>
      </w:r>
    </w:p>
    <w:p w:rsidR="00634678" w:rsidRPr="000916B9" w:rsidRDefault="00634678" w:rsidP="000916B9">
      <w:pPr>
        <w:spacing w:line="276" w:lineRule="auto"/>
        <w:jc w:val="both"/>
        <w:rPr>
          <w:b/>
        </w:rPr>
      </w:pPr>
    </w:p>
    <w:p w:rsidR="00634678" w:rsidRPr="000916B9" w:rsidRDefault="00634678" w:rsidP="000916B9">
      <w:pPr>
        <w:spacing w:line="276" w:lineRule="auto"/>
        <w:ind w:firstLine="708"/>
        <w:jc w:val="both"/>
      </w:pPr>
      <w:r w:rsidRPr="000916B9">
        <w:t>За год много сделано, есть движение вперед, но еще больше предстоит сделать.</w:t>
      </w:r>
    </w:p>
    <w:p w:rsidR="00634678" w:rsidRPr="000916B9" w:rsidRDefault="00634678" w:rsidP="000916B9">
      <w:pPr>
        <w:spacing w:line="276" w:lineRule="auto"/>
        <w:jc w:val="both"/>
      </w:pPr>
      <w:r w:rsidRPr="000916B9">
        <w:tab/>
        <w:t>Приоритетными задачами на 2016 год являются:</w:t>
      </w:r>
    </w:p>
    <w:p w:rsidR="00634678" w:rsidRPr="000916B9" w:rsidRDefault="00634678" w:rsidP="000916B9">
      <w:pPr>
        <w:numPr>
          <w:ilvl w:val="0"/>
          <w:numId w:val="25"/>
        </w:numPr>
        <w:spacing w:line="276" w:lineRule="auto"/>
        <w:jc w:val="both"/>
      </w:pPr>
      <w:r w:rsidRPr="000916B9">
        <w:t xml:space="preserve">Не забывая о нашем старшем поколении, серьезно заняться нашим будущим – это молодежь, по всем направлениям – воспитание, спорт, досуг, культура </w:t>
      </w:r>
    </w:p>
    <w:p w:rsidR="00634678" w:rsidRPr="000916B9" w:rsidRDefault="00634678" w:rsidP="000916B9">
      <w:pPr>
        <w:numPr>
          <w:ilvl w:val="0"/>
          <w:numId w:val="25"/>
        </w:numPr>
        <w:spacing w:line="276" w:lineRule="auto"/>
        <w:jc w:val="both"/>
      </w:pPr>
      <w:r w:rsidRPr="000916B9">
        <w:t>Активное участие в областных программах:</w:t>
      </w:r>
    </w:p>
    <w:p w:rsidR="00634678" w:rsidRPr="000916B9" w:rsidRDefault="00634678" w:rsidP="000916B9">
      <w:pPr>
        <w:pStyle w:val="a3"/>
        <w:numPr>
          <w:ilvl w:val="0"/>
          <w:numId w:val="26"/>
        </w:numPr>
        <w:spacing w:line="276" w:lineRule="auto"/>
        <w:jc w:val="both"/>
      </w:pPr>
      <w:r w:rsidRPr="000916B9">
        <w:t>закончить переселение граждан из аварийного жилья;</w:t>
      </w:r>
    </w:p>
    <w:p w:rsidR="00634678" w:rsidRPr="000916B9" w:rsidRDefault="00634678" w:rsidP="000916B9">
      <w:pPr>
        <w:pStyle w:val="a3"/>
        <w:numPr>
          <w:ilvl w:val="0"/>
          <w:numId w:val="26"/>
        </w:numPr>
        <w:spacing w:line="276" w:lineRule="auto"/>
        <w:jc w:val="both"/>
      </w:pPr>
      <w:r w:rsidRPr="000916B9">
        <w:t>выполнить проектно-изыскательские работы по газификации 9-ти улиц поселения;</w:t>
      </w:r>
    </w:p>
    <w:p w:rsidR="00634678" w:rsidRPr="000916B9" w:rsidRDefault="00634678" w:rsidP="000916B9">
      <w:pPr>
        <w:pStyle w:val="a3"/>
        <w:numPr>
          <w:ilvl w:val="0"/>
          <w:numId w:val="26"/>
        </w:numPr>
        <w:spacing w:line="276" w:lineRule="auto"/>
        <w:jc w:val="both"/>
      </w:pPr>
      <w:r w:rsidRPr="000916B9">
        <w:t>начать строительство инженерной и транспортной инфраструктуры (водопроводная сеть, дороги) на объекте «Массив ИЖС-2» по ул. Больничная Горка;</w:t>
      </w:r>
    </w:p>
    <w:p w:rsidR="00634678" w:rsidRPr="000916B9" w:rsidRDefault="00634678" w:rsidP="000916B9">
      <w:pPr>
        <w:pStyle w:val="a3"/>
        <w:numPr>
          <w:ilvl w:val="0"/>
          <w:numId w:val="26"/>
        </w:numPr>
        <w:spacing w:line="276" w:lineRule="auto"/>
        <w:jc w:val="both"/>
      </w:pPr>
      <w:r w:rsidRPr="000916B9">
        <w:t>провести реконструкцию сети уличного освещения по ул. Советская, Мира, Лесная, Железнодорожная, Молодежная;</w:t>
      </w:r>
    </w:p>
    <w:p w:rsidR="00634678" w:rsidRPr="00822762" w:rsidRDefault="00634678" w:rsidP="00634678">
      <w:pPr>
        <w:pStyle w:val="a3"/>
        <w:numPr>
          <w:ilvl w:val="0"/>
          <w:numId w:val="26"/>
        </w:numPr>
        <w:spacing w:line="276" w:lineRule="auto"/>
        <w:jc w:val="both"/>
      </w:pPr>
      <w:r w:rsidRPr="00822762">
        <w:t xml:space="preserve">выполнить ремонт дорог по ул. </w:t>
      </w:r>
      <w:proofErr w:type="gramStart"/>
      <w:r w:rsidRPr="00822762">
        <w:t>Лесная</w:t>
      </w:r>
      <w:proofErr w:type="gramEnd"/>
      <w:r w:rsidRPr="00822762">
        <w:t xml:space="preserve">, Пионерская, Железнодорожная; </w:t>
      </w:r>
    </w:p>
    <w:p w:rsidR="00634678" w:rsidRPr="00822762" w:rsidRDefault="00634678" w:rsidP="00634678">
      <w:pPr>
        <w:pStyle w:val="a3"/>
        <w:numPr>
          <w:ilvl w:val="0"/>
          <w:numId w:val="26"/>
        </w:numPr>
        <w:spacing w:line="276" w:lineRule="auto"/>
        <w:jc w:val="both"/>
      </w:pPr>
      <w:r w:rsidRPr="00822762">
        <w:t>подготовит</w:t>
      </w:r>
      <w:r>
        <w:t>ь</w:t>
      </w:r>
      <w:r w:rsidRPr="00822762">
        <w:t xml:space="preserve"> земельный участок под строительство МКД по пер. </w:t>
      </w:r>
      <w:proofErr w:type="gramStart"/>
      <w:r w:rsidRPr="00822762">
        <w:t>Озерному</w:t>
      </w:r>
      <w:proofErr w:type="gramEnd"/>
      <w:r w:rsidRPr="00822762">
        <w:t>;</w:t>
      </w:r>
    </w:p>
    <w:p w:rsidR="00634678" w:rsidRPr="00885AB9" w:rsidRDefault="00634678" w:rsidP="00634678">
      <w:pPr>
        <w:jc w:val="both"/>
      </w:pPr>
    </w:p>
    <w:p w:rsidR="00634678" w:rsidRPr="00885AB9" w:rsidRDefault="00634678" w:rsidP="00634678">
      <w:pPr>
        <w:jc w:val="both"/>
      </w:pPr>
      <w:r>
        <w:tab/>
      </w:r>
      <w:r w:rsidRPr="00885AB9">
        <w:t>И в заключени</w:t>
      </w:r>
      <w:proofErr w:type="gramStart"/>
      <w:r w:rsidRPr="00885AB9">
        <w:t>и</w:t>
      </w:r>
      <w:proofErr w:type="gramEnd"/>
      <w:r w:rsidRPr="00885AB9">
        <w:t xml:space="preserve"> своего доклада хочется выразить благодарность за плодотворную, совместную, практически безаварийную, работу:</w:t>
      </w:r>
    </w:p>
    <w:p w:rsidR="00634678" w:rsidRPr="00885AB9" w:rsidRDefault="00634678" w:rsidP="00634678">
      <w:pPr>
        <w:jc w:val="both"/>
      </w:pPr>
      <w:r>
        <w:tab/>
      </w:r>
      <w:r w:rsidRPr="00885AB9">
        <w:t xml:space="preserve">Руководителям и коллективам обеспечивающих организаций (это </w:t>
      </w:r>
      <w:proofErr w:type="gramStart"/>
      <w:r w:rsidRPr="00885AB9">
        <w:t>люди</w:t>
      </w:r>
      <w:proofErr w:type="gramEnd"/>
      <w:r w:rsidRPr="00885AB9">
        <w:t xml:space="preserve"> про которых когда хорошо - не вспоминают, когда плохо – ругают):</w:t>
      </w:r>
    </w:p>
    <w:p w:rsidR="00634678" w:rsidRPr="00885AB9" w:rsidRDefault="00634678" w:rsidP="00634678">
      <w:pPr>
        <w:jc w:val="both"/>
      </w:pPr>
      <w:r>
        <w:tab/>
      </w:r>
      <w:r w:rsidRPr="00885AB9">
        <w:t>Директору УК ЗАО «</w:t>
      </w:r>
      <w:proofErr w:type="spellStart"/>
      <w:r w:rsidRPr="00885AB9">
        <w:t>ТВЭЛОблсервис</w:t>
      </w:r>
      <w:proofErr w:type="spellEnd"/>
      <w:r w:rsidRPr="00885AB9">
        <w:t>», ООО «</w:t>
      </w:r>
      <w:proofErr w:type="spellStart"/>
      <w:r w:rsidRPr="00885AB9">
        <w:t>ЛенСервис</w:t>
      </w:r>
      <w:proofErr w:type="spellEnd"/>
      <w:r w:rsidRPr="00885AB9">
        <w:t xml:space="preserve">+» - Наталье Николаевне Самойловой; мастеру участка Константину Аркадьевичу </w:t>
      </w:r>
      <w:proofErr w:type="spellStart"/>
      <w:r w:rsidRPr="00885AB9">
        <w:t>Кубасову</w:t>
      </w:r>
      <w:proofErr w:type="spellEnd"/>
      <w:r w:rsidRPr="00885AB9">
        <w:t>;</w:t>
      </w:r>
    </w:p>
    <w:p w:rsidR="00634678" w:rsidRPr="00885AB9" w:rsidRDefault="00634678" w:rsidP="00634678">
      <w:pPr>
        <w:jc w:val="both"/>
      </w:pPr>
      <w:r>
        <w:tab/>
      </w:r>
      <w:r w:rsidRPr="00885AB9">
        <w:t>Мастеру участка АО «</w:t>
      </w:r>
      <w:proofErr w:type="spellStart"/>
      <w:r w:rsidRPr="00885AB9">
        <w:t>Газпромтеплоэнерго</w:t>
      </w:r>
      <w:proofErr w:type="spellEnd"/>
      <w:r w:rsidRPr="00885AB9">
        <w:t xml:space="preserve">» - </w:t>
      </w:r>
      <w:proofErr w:type="spellStart"/>
      <w:r w:rsidRPr="00885AB9">
        <w:t>Юрашевич</w:t>
      </w:r>
      <w:proofErr w:type="spellEnd"/>
      <w:r w:rsidRPr="00885AB9">
        <w:t xml:space="preserve"> Виктору Николаевичу;</w:t>
      </w:r>
    </w:p>
    <w:p w:rsidR="00634678" w:rsidRPr="00885AB9" w:rsidRDefault="00634678" w:rsidP="00634678">
      <w:pPr>
        <w:jc w:val="both"/>
      </w:pPr>
      <w:r>
        <w:tab/>
      </w:r>
      <w:r w:rsidRPr="00885AB9">
        <w:t>За помощь в организации и проведении мероприятий поселения:</w:t>
      </w:r>
    </w:p>
    <w:p w:rsidR="00634678" w:rsidRPr="00885AB9" w:rsidRDefault="00634678" w:rsidP="00634678">
      <w:pPr>
        <w:ind w:firstLine="360"/>
        <w:jc w:val="both"/>
      </w:pPr>
      <w:r w:rsidRPr="00885AB9">
        <w:t>Руководителям и коллективам техникума:</w:t>
      </w:r>
    </w:p>
    <w:p w:rsidR="00634678" w:rsidRPr="00885AB9" w:rsidRDefault="00634678" w:rsidP="00634678">
      <w:pPr>
        <w:ind w:firstLine="360"/>
        <w:jc w:val="both"/>
      </w:pPr>
      <w:r w:rsidRPr="00885AB9">
        <w:t>Валентине Эрвиновне Кирильчук, председателю Совета молодежи поселения – Анне Анатольевне Фроловой;</w:t>
      </w:r>
    </w:p>
    <w:p w:rsidR="00634678" w:rsidRPr="00885AB9" w:rsidRDefault="00634678" w:rsidP="00634678">
      <w:pPr>
        <w:ind w:firstLine="360"/>
        <w:jc w:val="both"/>
      </w:pPr>
      <w:r w:rsidRPr="00885AB9">
        <w:t xml:space="preserve"> Школ</w:t>
      </w:r>
      <w:proofErr w:type="gramStart"/>
      <w:r w:rsidRPr="00885AB9">
        <w:t>ы-</w:t>
      </w:r>
      <w:proofErr w:type="gramEnd"/>
      <w:r w:rsidRPr="00885AB9">
        <w:t xml:space="preserve"> Анисимовой Галине Александровне</w:t>
      </w:r>
    </w:p>
    <w:p w:rsidR="00634678" w:rsidRPr="00885AB9" w:rsidRDefault="00634678" w:rsidP="00634678">
      <w:pPr>
        <w:ind w:firstLine="360"/>
        <w:jc w:val="both"/>
      </w:pPr>
      <w:r w:rsidRPr="00885AB9">
        <w:t xml:space="preserve"> Садик</w:t>
      </w:r>
      <w:proofErr w:type="gramStart"/>
      <w:r w:rsidRPr="00885AB9">
        <w:t>а-</w:t>
      </w:r>
      <w:proofErr w:type="gramEnd"/>
      <w:r w:rsidRPr="00885AB9">
        <w:t xml:space="preserve"> Ганиной Ульяне Анатольевне</w:t>
      </w:r>
    </w:p>
    <w:p w:rsidR="00634678" w:rsidRPr="00885AB9" w:rsidRDefault="00634678" w:rsidP="00634678">
      <w:pPr>
        <w:ind w:firstLine="360"/>
        <w:jc w:val="both"/>
      </w:pPr>
      <w:r w:rsidRPr="00885AB9">
        <w:t xml:space="preserve"> Амбулатори</w:t>
      </w:r>
      <w:proofErr w:type="gramStart"/>
      <w:r w:rsidRPr="00885AB9">
        <w:t>и-</w:t>
      </w:r>
      <w:proofErr w:type="gramEnd"/>
      <w:r w:rsidRPr="00885AB9">
        <w:t xml:space="preserve"> Галине Степановне Фукс, а теперь </w:t>
      </w:r>
      <w:proofErr w:type="spellStart"/>
      <w:r w:rsidRPr="00885AB9">
        <w:t>Менцарик</w:t>
      </w:r>
      <w:proofErr w:type="spellEnd"/>
      <w:r w:rsidRPr="00885AB9">
        <w:t xml:space="preserve">  Елене Николаевне.</w:t>
      </w:r>
    </w:p>
    <w:p w:rsidR="00634678" w:rsidRPr="00885AB9" w:rsidRDefault="00634678" w:rsidP="00634678">
      <w:pPr>
        <w:jc w:val="both"/>
      </w:pPr>
      <w:r>
        <w:tab/>
      </w:r>
      <w:r w:rsidRPr="00885AB9">
        <w:t>За поддержку и помощь в работе:</w:t>
      </w:r>
    </w:p>
    <w:p w:rsidR="00634678" w:rsidRPr="00885AB9" w:rsidRDefault="00634678" w:rsidP="00634678">
      <w:pPr>
        <w:ind w:firstLine="360"/>
        <w:jc w:val="both"/>
      </w:pPr>
      <w:r w:rsidRPr="00885AB9">
        <w:t xml:space="preserve"> Депутатскому корпусу поселения</w:t>
      </w:r>
    </w:p>
    <w:p w:rsidR="00634678" w:rsidRPr="00885AB9" w:rsidRDefault="00634678" w:rsidP="00634678">
      <w:pPr>
        <w:ind w:firstLine="360"/>
        <w:jc w:val="both"/>
      </w:pPr>
      <w:r w:rsidRPr="00885AB9">
        <w:t xml:space="preserve"> Председателю первичной организации инвалидов пос. </w:t>
      </w:r>
      <w:proofErr w:type="gramStart"/>
      <w:r w:rsidRPr="00885AB9">
        <w:t>Мичуринское</w:t>
      </w:r>
      <w:proofErr w:type="gramEnd"/>
      <w:r w:rsidRPr="00885AB9">
        <w:t xml:space="preserve"> Куприной Ольге </w:t>
      </w:r>
      <w:proofErr w:type="spellStart"/>
      <w:r w:rsidRPr="00885AB9">
        <w:t>Чандоновне</w:t>
      </w:r>
      <w:proofErr w:type="spellEnd"/>
      <w:r w:rsidRPr="00885AB9">
        <w:t>, Совета ветеранов – Петровой Галине Владимировне</w:t>
      </w:r>
      <w:r>
        <w:t>, которые проводя</w:t>
      </w:r>
      <w:r w:rsidRPr="00885AB9">
        <w:t xml:space="preserve">т большую общественную работу среди жителей старшего поколения.  </w:t>
      </w:r>
    </w:p>
    <w:p w:rsidR="00634678" w:rsidRPr="00885AB9" w:rsidRDefault="00634678" w:rsidP="00634678">
      <w:pPr>
        <w:ind w:firstLine="360"/>
        <w:jc w:val="both"/>
      </w:pPr>
    </w:p>
    <w:p w:rsidR="00634678" w:rsidRPr="00885AB9" w:rsidRDefault="00634678" w:rsidP="00634678">
      <w:pPr>
        <w:ind w:firstLine="360"/>
        <w:jc w:val="both"/>
      </w:pPr>
      <w:r w:rsidRPr="00885AB9">
        <w:t>Жителям нашего поселения за доброе отношение, понимание.</w:t>
      </w:r>
    </w:p>
    <w:p w:rsidR="00634678" w:rsidRPr="00885AB9" w:rsidRDefault="00634678" w:rsidP="00634678">
      <w:pPr>
        <w:ind w:firstLine="360"/>
        <w:jc w:val="both"/>
      </w:pPr>
    </w:p>
    <w:p w:rsidR="00634678" w:rsidRDefault="00634678" w:rsidP="00634678">
      <w:pPr>
        <w:jc w:val="center"/>
      </w:pPr>
      <w:r w:rsidRPr="00885AB9">
        <w:t xml:space="preserve">Спасибо за внимание. </w:t>
      </w:r>
    </w:p>
    <w:p w:rsidR="00634678" w:rsidRPr="00885AB9" w:rsidRDefault="00634678" w:rsidP="00634678">
      <w:pPr>
        <w:jc w:val="center"/>
      </w:pPr>
      <w:r w:rsidRPr="00885AB9">
        <w:t>Прошу оценить работу администрации.</w:t>
      </w:r>
    </w:p>
    <w:p w:rsidR="009004B4" w:rsidRPr="00A1010A" w:rsidRDefault="009004B4" w:rsidP="00774934">
      <w:pPr>
        <w:ind w:firstLine="720"/>
        <w:jc w:val="both"/>
        <w:rPr>
          <w:color w:val="FF0000"/>
          <w:sz w:val="28"/>
          <w:szCs w:val="28"/>
        </w:rPr>
      </w:pPr>
    </w:p>
    <w:sectPr w:rsidR="009004B4" w:rsidRPr="00A1010A" w:rsidSect="007B11F6">
      <w:head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04" w:rsidRDefault="00B01004" w:rsidP="004D4541">
      <w:r>
        <w:separator/>
      </w:r>
    </w:p>
  </w:endnote>
  <w:endnote w:type="continuationSeparator" w:id="0">
    <w:p w:rsidR="00B01004" w:rsidRDefault="00B01004" w:rsidP="004D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04" w:rsidRDefault="00B01004" w:rsidP="004D4541">
      <w:r>
        <w:separator/>
      </w:r>
    </w:p>
  </w:footnote>
  <w:footnote w:type="continuationSeparator" w:id="0">
    <w:p w:rsidR="00B01004" w:rsidRDefault="00B01004" w:rsidP="004D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746820"/>
      <w:docPartObj>
        <w:docPartGallery w:val="Page Numbers (Top of Page)"/>
        <w:docPartUnique/>
      </w:docPartObj>
    </w:sdtPr>
    <w:sdtEndPr/>
    <w:sdtContent>
      <w:p w:rsidR="004D4541" w:rsidRDefault="00120A1C">
        <w:pPr>
          <w:pStyle w:val="ac"/>
          <w:jc w:val="center"/>
        </w:pPr>
        <w:r>
          <w:fldChar w:fldCharType="begin"/>
        </w:r>
        <w:r w:rsidR="004D4541">
          <w:instrText>PAGE   \* MERGEFORMAT</w:instrText>
        </w:r>
        <w:r>
          <w:fldChar w:fldCharType="separate"/>
        </w:r>
        <w:r w:rsidR="00981CB2">
          <w:rPr>
            <w:noProof/>
          </w:rPr>
          <w:t>7</w:t>
        </w:r>
        <w:r>
          <w:fldChar w:fldCharType="end"/>
        </w:r>
      </w:p>
    </w:sdtContent>
  </w:sdt>
  <w:p w:rsidR="004D4541" w:rsidRDefault="004D45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65E"/>
    <w:multiLevelType w:val="hybridMultilevel"/>
    <w:tmpl w:val="17D213A8"/>
    <w:lvl w:ilvl="0" w:tplc="924A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C4D28"/>
    <w:multiLevelType w:val="hybridMultilevel"/>
    <w:tmpl w:val="C458DE7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2638"/>
    <w:multiLevelType w:val="hybridMultilevel"/>
    <w:tmpl w:val="0F0C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5C61"/>
    <w:multiLevelType w:val="hybridMultilevel"/>
    <w:tmpl w:val="5B38EA5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66073"/>
    <w:multiLevelType w:val="hybridMultilevel"/>
    <w:tmpl w:val="16DE823A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44847"/>
    <w:multiLevelType w:val="hybridMultilevel"/>
    <w:tmpl w:val="AFD88060"/>
    <w:lvl w:ilvl="0" w:tplc="B49E8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81DA4"/>
    <w:multiLevelType w:val="hybridMultilevel"/>
    <w:tmpl w:val="E5F6C7B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90A8D"/>
    <w:multiLevelType w:val="hybridMultilevel"/>
    <w:tmpl w:val="17D213A8"/>
    <w:lvl w:ilvl="0" w:tplc="924A9C9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EC2285"/>
    <w:multiLevelType w:val="hybridMultilevel"/>
    <w:tmpl w:val="0B844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581758"/>
    <w:multiLevelType w:val="hybridMultilevel"/>
    <w:tmpl w:val="3C82D7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2599E"/>
    <w:multiLevelType w:val="hybridMultilevel"/>
    <w:tmpl w:val="BABC7782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20C9C"/>
    <w:multiLevelType w:val="hybridMultilevel"/>
    <w:tmpl w:val="17D213A8"/>
    <w:lvl w:ilvl="0" w:tplc="924A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B6234B"/>
    <w:multiLevelType w:val="hybridMultilevel"/>
    <w:tmpl w:val="017E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90C6F"/>
    <w:multiLevelType w:val="hybridMultilevel"/>
    <w:tmpl w:val="AAB6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843CC"/>
    <w:multiLevelType w:val="hybridMultilevel"/>
    <w:tmpl w:val="A74A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C204F"/>
    <w:multiLevelType w:val="hybridMultilevel"/>
    <w:tmpl w:val="F5F45638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F5A18"/>
    <w:multiLevelType w:val="hybridMultilevel"/>
    <w:tmpl w:val="A7A0402A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833DC"/>
    <w:multiLevelType w:val="hybridMultilevel"/>
    <w:tmpl w:val="675EF260"/>
    <w:lvl w:ilvl="0" w:tplc="0784CF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D543F"/>
    <w:multiLevelType w:val="hybridMultilevel"/>
    <w:tmpl w:val="B4B040E4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E7C18"/>
    <w:multiLevelType w:val="hybridMultilevel"/>
    <w:tmpl w:val="4172149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20086"/>
    <w:multiLevelType w:val="hybridMultilevel"/>
    <w:tmpl w:val="0468699E"/>
    <w:lvl w:ilvl="0" w:tplc="D52455C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F88718E"/>
    <w:multiLevelType w:val="hybridMultilevel"/>
    <w:tmpl w:val="EBE66C18"/>
    <w:lvl w:ilvl="0" w:tplc="54E67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00148D"/>
    <w:multiLevelType w:val="hybridMultilevel"/>
    <w:tmpl w:val="63148E2A"/>
    <w:lvl w:ilvl="0" w:tplc="D0BA13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81E5867"/>
    <w:multiLevelType w:val="hybridMultilevel"/>
    <w:tmpl w:val="C756BFF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D6951"/>
    <w:multiLevelType w:val="hybridMultilevel"/>
    <w:tmpl w:val="27A0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D6B5A"/>
    <w:multiLevelType w:val="hybridMultilevel"/>
    <w:tmpl w:val="A1BC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5"/>
  </w:num>
  <w:num w:numId="5">
    <w:abstractNumId w:val="22"/>
  </w:num>
  <w:num w:numId="6">
    <w:abstractNumId w:val="2"/>
  </w:num>
  <w:num w:numId="7">
    <w:abstractNumId w:val="25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8"/>
  </w:num>
  <w:num w:numId="17">
    <w:abstractNumId w:val="24"/>
  </w:num>
  <w:num w:numId="18">
    <w:abstractNumId w:val="3"/>
  </w:num>
  <w:num w:numId="19">
    <w:abstractNumId w:val="14"/>
  </w:num>
  <w:num w:numId="20">
    <w:abstractNumId w:val="15"/>
  </w:num>
  <w:num w:numId="21">
    <w:abstractNumId w:val="19"/>
  </w:num>
  <w:num w:numId="22">
    <w:abstractNumId w:val="16"/>
  </w:num>
  <w:num w:numId="23">
    <w:abstractNumId w:val="10"/>
  </w:num>
  <w:num w:numId="24">
    <w:abstractNumId w:val="1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0E1"/>
    <w:rsid w:val="0000293E"/>
    <w:rsid w:val="00015C4A"/>
    <w:rsid w:val="000710EC"/>
    <w:rsid w:val="000722AE"/>
    <w:rsid w:val="0007425B"/>
    <w:rsid w:val="000850E8"/>
    <w:rsid w:val="00090968"/>
    <w:rsid w:val="000916B9"/>
    <w:rsid w:val="000B41A9"/>
    <w:rsid w:val="000B7CE7"/>
    <w:rsid w:val="000C0FE0"/>
    <w:rsid w:val="000C666E"/>
    <w:rsid w:val="000D0E34"/>
    <w:rsid w:val="000D4DDD"/>
    <w:rsid w:val="000E68EF"/>
    <w:rsid w:val="000E74DC"/>
    <w:rsid w:val="00102A62"/>
    <w:rsid w:val="00103994"/>
    <w:rsid w:val="00120A1C"/>
    <w:rsid w:val="001306F0"/>
    <w:rsid w:val="0013490F"/>
    <w:rsid w:val="001406C2"/>
    <w:rsid w:val="001437F8"/>
    <w:rsid w:val="00164093"/>
    <w:rsid w:val="00165526"/>
    <w:rsid w:val="00182B48"/>
    <w:rsid w:val="00183E5A"/>
    <w:rsid w:val="001B0ACC"/>
    <w:rsid w:val="001C5103"/>
    <w:rsid w:val="001D2C15"/>
    <w:rsid w:val="001F427A"/>
    <w:rsid w:val="001F6D2B"/>
    <w:rsid w:val="001F7FD3"/>
    <w:rsid w:val="0028161E"/>
    <w:rsid w:val="00295EC4"/>
    <w:rsid w:val="002A08BA"/>
    <w:rsid w:val="002A0B62"/>
    <w:rsid w:val="002B1E1B"/>
    <w:rsid w:val="002B65C9"/>
    <w:rsid w:val="002D2BF8"/>
    <w:rsid w:val="002E4D1E"/>
    <w:rsid w:val="003132D8"/>
    <w:rsid w:val="0032545C"/>
    <w:rsid w:val="00330589"/>
    <w:rsid w:val="00363236"/>
    <w:rsid w:val="0038279A"/>
    <w:rsid w:val="00386EDE"/>
    <w:rsid w:val="00390887"/>
    <w:rsid w:val="00394AFC"/>
    <w:rsid w:val="004023FE"/>
    <w:rsid w:val="0043405D"/>
    <w:rsid w:val="00461970"/>
    <w:rsid w:val="004769F5"/>
    <w:rsid w:val="004D4541"/>
    <w:rsid w:val="004D640C"/>
    <w:rsid w:val="004E5A38"/>
    <w:rsid w:val="004E6A8D"/>
    <w:rsid w:val="004F55AB"/>
    <w:rsid w:val="004F79CE"/>
    <w:rsid w:val="00501819"/>
    <w:rsid w:val="005100EA"/>
    <w:rsid w:val="00516BB4"/>
    <w:rsid w:val="005245B5"/>
    <w:rsid w:val="00542DD4"/>
    <w:rsid w:val="00552507"/>
    <w:rsid w:val="00586298"/>
    <w:rsid w:val="005C7186"/>
    <w:rsid w:val="005C76D1"/>
    <w:rsid w:val="005D62F4"/>
    <w:rsid w:val="005F54A3"/>
    <w:rsid w:val="00600666"/>
    <w:rsid w:val="00634678"/>
    <w:rsid w:val="00640470"/>
    <w:rsid w:val="00641CDA"/>
    <w:rsid w:val="006A7BDE"/>
    <w:rsid w:val="006B2CB9"/>
    <w:rsid w:val="006D3D4D"/>
    <w:rsid w:val="006D4ED7"/>
    <w:rsid w:val="006F6FD9"/>
    <w:rsid w:val="00704415"/>
    <w:rsid w:val="007052C0"/>
    <w:rsid w:val="00721C48"/>
    <w:rsid w:val="007307FD"/>
    <w:rsid w:val="007327E5"/>
    <w:rsid w:val="00757834"/>
    <w:rsid w:val="00774934"/>
    <w:rsid w:val="00775C2C"/>
    <w:rsid w:val="007B11F6"/>
    <w:rsid w:val="007E332B"/>
    <w:rsid w:val="008474BC"/>
    <w:rsid w:val="00881A29"/>
    <w:rsid w:val="008B670B"/>
    <w:rsid w:val="008E52B9"/>
    <w:rsid w:val="008F492F"/>
    <w:rsid w:val="009004B4"/>
    <w:rsid w:val="00923D01"/>
    <w:rsid w:val="00931DBE"/>
    <w:rsid w:val="00932DC7"/>
    <w:rsid w:val="00935FE4"/>
    <w:rsid w:val="00981CB2"/>
    <w:rsid w:val="0098496D"/>
    <w:rsid w:val="009944B8"/>
    <w:rsid w:val="009A146E"/>
    <w:rsid w:val="009F6D11"/>
    <w:rsid w:val="00A1010A"/>
    <w:rsid w:val="00A451AD"/>
    <w:rsid w:val="00A500DA"/>
    <w:rsid w:val="00A542D0"/>
    <w:rsid w:val="00A6488D"/>
    <w:rsid w:val="00A65503"/>
    <w:rsid w:val="00A845CD"/>
    <w:rsid w:val="00AC120F"/>
    <w:rsid w:val="00AC1E61"/>
    <w:rsid w:val="00AE33B4"/>
    <w:rsid w:val="00AF0B5E"/>
    <w:rsid w:val="00AF0ED8"/>
    <w:rsid w:val="00B01004"/>
    <w:rsid w:val="00B20E54"/>
    <w:rsid w:val="00B22730"/>
    <w:rsid w:val="00B2430F"/>
    <w:rsid w:val="00B27A78"/>
    <w:rsid w:val="00B41852"/>
    <w:rsid w:val="00B528F5"/>
    <w:rsid w:val="00B737F7"/>
    <w:rsid w:val="00BA65E5"/>
    <w:rsid w:val="00BB2921"/>
    <w:rsid w:val="00BB5D09"/>
    <w:rsid w:val="00BD09A7"/>
    <w:rsid w:val="00BE1FEC"/>
    <w:rsid w:val="00BF22F3"/>
    <w:rsid w:val="00C04099"/>
    <w:rsid w:val="00C12BFF"/>
    <w:rsid w:val="00C21346"/>
    <w:rsid w:val="00C30EAB"/>
    <w:rsid w:val="00CA0FEF"/>
    <w:rsid w:val="00CA108A"/>
    <w:rsid w:val="00CE592B"/>
    <w:rsid w:val="00D01CA7"/>
    <w:rsid w:val="00D21F0F"/>
    <w:rsid w:val="00D26A99"/>
    <w:rsid w:val="00D931B5"/>
    <w:rsid w:val="00D940DB"/>
    <w:rsid w:val="00D96057"/>
    <w:rsid w:val="00DA5FF0"/>
    <w:rsid w:val="00DB0D26"/>
    <w:rsid w:val="00DB571F"/>
    <w:rsid w:val="00DD33AB"/>
    <w:rsid w:val="00DE3AE2"/>
    <w:rsid w:val="00E17746"/>
    <w:rsid w:val="00E34464"/>
    <w:rsid w:val="00E54ADF"/>
    <w:rsid w:val="00E61BB0"/>
    <w:rsid w:val="00E817CA"/>
    <w:rsid w:val="00E85204"/>
    <w:rsid w:val="00E85AA1"/>
    <w:rsid w:val="00E936E5"/>
    <w:rsid w:val="00E93CDD"/>
    <w:rsid w:val="00EA3929"/>
    <w:rsid w:val="00EC4562"/>
    <w:rsid w:val="00EF1485"/>
    <w:rsid w:val="00F65DD3"/>
    <w:rsid w:val="00F75F4D"/>
    <w:rsid w:val="00F97A79"/>
    <w:rsid w:val="00FD2EDD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8B670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B670B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B11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B1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7B11F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B1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4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4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D4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4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00293E"/>
    <w:rPr>
      <w:i/>
      <w:iCs/>
    </w:rPr>
  </w:style>
  <w:style w:type="paragraph" w:styleId="af1">
    <w:name w:val="Body Text Indent"/>
    <w:basedOn w:val="a"/>
    <w:link w:val="af2"/>
    <w:rsid w:val="00A6488D"/>
    <w:pPr>
      <w:ind w:left="150"/>
    </w:pPr>
    <w:rPr>
      <w:rFonts w:ascii="Arial" w:hAnsi="Arial"/>
      <w:sz w:val="28"/>
    </w:rPr>
  </w:style>
  <w:style w:type="character" w:customStyle="1" w:styleId="af2">
    <w:name w:val="Основной текст с отступом Знак"/>
    <w:basedOn w:val="a0"/>
    <w:link w:val="af1"/>
    <w:rsid w:val="00A6488D"/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8B670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B670B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B11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B1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7B11F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B1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4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4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D4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4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AA4E44-B9C2-407F-8D80-FF0088A9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3908</Words>
  <Characters>22281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главы администрации МО Мичуринское сельское поселение «Об итогах социально-экономического развития поселения в 2015году»</vt:lpstr>
      <vt:lpstr>в 2015году»</vt:lpstr>
    </vt:vector>
  </TitlesOfParts>
  <Company>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Company>
  <LinksUpToDate>false</LinksUpToDate>
  <CharactersWithSpaces>26137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МО Мичуринское сельское поселение «Об итогах социально-экономического развития поселения в 2015году»</dc:title>
  <dc:creator>Admin</dc:creator>
  <cp:lastModifiedBy>Пользователь</cp:lastModifiedBy>
  <cp:revision>30</cp:revision>
  <cp:lastPrinted>2015-02-05T06:43:00Z</cp:lastPrinted>
  <dcterms:created xsi:type="dcterms:W3CDTF">2016-02-18T08:07:00Z</dcterms:created>
  <dcterms:modified xsi:type="dcterms:W3CDTF">2016-02-18T12:51:00Z</dcterms:modified>
</cp:coreProperties>
</file>